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Grammar: “if” vs “whether”</w:t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Web"/>
        <w:spacing w:before="0" w:after="0"/>
        <w:rPr/>
      </w:pPr>
      <w:r>
        <w:rPr>
          <w:rStyle w:val="linesixteen"/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The words “if” and “whether” are almost synonymous, but can’t always be interchanged. 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Style w:val="linesixteen"/>
          <w:rFonts w:cs="Arial" w:ascii="Arial" w:hAnsi="Arial"/>
          <w:b/>
          <w:sz w:val="28"/>
          <w:szCs w:val="28"/>
          <w:u w:val="none"/>
          <w:lang w:val="en-US"/>
        </w:rPr>
        <w:t>1. “If”</w:t>
      </w:r>
    </w:p>
    <w:p>
      <w:pPr>
        <w:pStyle w:val="NormalWeb"/>
        <w:spacing w:before="0" w:after="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Web"/>
        <w:spacing w:before="0" w:after="0"/>
        <w:rPr/>
      </w:pPr>
      <w:r>
        <w:rPr>
          <w:rStyle w:val="linesixteen"/>
          <w:rFonts w:cs="Arial" w:ascii="Arial" w:hAnsi="Arial"/>
          <w:b/>
          <w:sz w:val="24"/>
          <w:szCs w:val="24"/>
          <w:lang w:val="en-US"/>
        </w:rPr>
        <w:t>a) For conditions: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If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I had a lot of money, then I would buy a Jaguar.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If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I were you, I would stop smoking.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If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you study every day, then your English </w:t>
      </w:r>
      <w:r>
        <w:rPr>
          <w:rStyle w:val="linesixteen"/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will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improve more quickly.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Style w:val="linesixteen"/>
          <w:rFonts w:cs="Arial" w:ascii="Arial" w:hAnsi="Arial"/>
          <w:b/>
          <w:sz w:val="24"/>
          <w:szCs w:val="24"/>
          <w:lang w:val="en-US"/>
        </w:rPr>
        <w:t>b) We use ‘if’ for many possibilities:</w:t>
      </w:r>
    </w:p>
    <w:p>
      <w:pPr>
        <w:pStyle w:val="NormalWeb"/>
        <w:numPr>
          <w:ilvl w:val="0"/>
          <w:numId w:val="6"/>
        </w:numPr>
        <w:spacing w:before="0" w:after="0"/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I don’t know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if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Brazil, England, Germany or Spain will win the world cup.</w:t>
      </w:r>
    </w:p>
    <w:p>
      <w:pPr>
        <w:pStyle w:val="NormalWeb"/>
        <w:numPr>
          <w:ilvl w:val="0"/>
          <w:numId w:val="6"/>
        </w:numPr>
        <w:spacing w:before="0" w:after="0"/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Do you know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if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it’s small, medium or large?</w:t>
      </w:r>
    </w:p>
    <w:p>
      <w:pPr>
        <w:pStyle w:val="NormalWeb"/>
        <w:numPr>
          <w:ilvl w:val="0"/>
          <w:numId w:val="6"/>
        </w:numPr>
        <w:spacing w:before="0" w:after="0"/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I haven’t decided yet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if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I’ll travel to Europe, the USA, the Far East or Australia.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Style w:val="linesixteen"/>
          <w:rFonts w:cs="Arial" w:ascii="Arial" w:hAnsi="Arial"/>
          <w:b/>
          <w:sz w:val="28"/>
          <w:szCs w:val="28"/>
          <w:u w:val="none"/>
          <w:lang w:val="en-US"/>
        </w:rPr>
        <w:t>2. “Whether”</w:t>
      </w:r>
    </w:p>
    <w:p>
      <w:pPr>
        <w:pStyle w:val="NormalWeb"/>
        <w:spacing w:before="0" w:after="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Web"/>
        <w:spacing w:before="0" w:after="0"/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When there are </w:t>
      </w:r>
      <w:r>
        <w:rPr>
          <w:rStyle w:val="linesixteen"/>
          <w:rFonts w:cs="Arial" w:ascii="Arial" w:hAnsi="Arial"/>
          <w:b/>
          <w:i/>
          <w:sz w:val="24"/>
          <w:szCs w:val="24"/>
          <w:u w:val="single"/>
          <w:lang w:val="en-US"/>
        </w:rPr>
        <w:t>only two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possibilities, it’s more common to use </w:t>
      </w:r>
      <w:r>
        <w:rPr>
          <w:rStyle w:val="linesixteen"/>
          <w:rFonts w:cs="Arial" w:ascii="Arial" w:hAnsi="Arial"/>
          <w:i/>
          <w:sz w:val="24"/>
          <w:szCs w:val="24"/>
          <w:lang w:val="en-US"/>
        </w:rPr>
        <w:t>'whether'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I don't know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I should go or stay at home.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Do you know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the baby is a boy or a girl?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I don’t know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to order </w:t>
      </w:r>
      <w:r>
        <w:rPr>
          <w:rStyle w:val="linesixteen"/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red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Style w:val="linesixteen"/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white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linesixteen"/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wine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I’m so confused! I don’t know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I’m coming or going!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it’s good or bad, that is my decision.</w:t>
      </w:r>
    </w:p>
    <w:p>
      <w:pPr>
        <w:pStyle w:val="Normal"/>
        <w:numPr>
          <w:ilvl w:val="0"/>
          <w:numId w:val="2"/>
        </w:numPr>
        <w:rPr/>
      </w:pP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you agree or disagree, I have made my decision.</w:t>
      </w:r>
    </w:p>
    <w:p>
      <w:pPr>
        <w:pStyle w:val="Normal"/>
        <w:numPr>
          <w:ilvl w:val="0"/>
          <w:numId w:val="2"/>
        </w:numPr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We are not sure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to go by car or by taxi.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want to learn English, </w:t>
      </w:r>
      <w:r>
        <w:rPr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Fonts w:cs="Arial" w:ascii="Arial" w:hAnsi="Arial"/>
          <w:sz w:val="24"/>
          <w:szCs w:val="24"/>
          <w:lang w:val="en-US"/>
        </w:rPr>
        <w:t xml:space="preserve"> it’s </w:t>
      </w:r>
      <w:r>
        <w:rPr>
          <w:rFonts w:cs="Arial" w:ascii="Arial" w:hAnsi="Arial"/>
          <w:bCs/>
          <w:sz w:val="24"/>
          <w:szCs w:val="24"/>
          <w:lang w:val="en-US"/>
        </w:rPr>
        <w:t>American</w:t>
      </w:r>
      <w:r>
        <w:rPr>
          <w:rFonts w:cs="Arial" w:ascii="Arial" w:hAnsi="Arial"/>
          <w:sz w:val="24"/>
          <w:szCs w:val="24"/>
          <w:lang w:val="en-US"/>
        </w:rPr>
        <w:t xml:space="preserve"> or British</w:t>
      </w:r>
      <w:r>
        <w:rPr>
          <w:rFonts w:cs="Arial" w:ascii="Arial" w:hAnsi="Arial"/>
          <w:bCs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You are going to school</w:t>
      </w:r>
      <w:r>
        <w:rPr>
          <w:rFonts w:cs="Arial" w:ascii="Arial" w:hAnsi="Arial"/>
          <w:bCs/>
          <w:sz w:val="24"/>
          <w:szCs w:val="24"/>
          <w:lang w:val="en-US"/>
        </w:rPr>
        <w:t>,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Fonts w:cs="Arial" w:ascii="Arial" w:hAnsi="Arial"/>
          <w:sz w:val="24"/>
          <w:szCs w:val="24"/>
          <w:lang w:val="en-US"/>
        </w:rPr>
        <w:t xml:space="preserve"> by choice or by force!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br/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It is </w:t>
      </w:r>
      <w:r>
        <w:rPr>
          <w:rStyle w:val="linesixteen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frequently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used with ‘or not’:</w:t>
      </w:r>
    </w:p>
    <w:p>
      <w:pPr>
        <w:pStyle w:val="Normal"/>
        <w:numPr>
          <w:ilvl w:val="0"/>
          <w:numId w:val="1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Do you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will go to university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1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don’t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I will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cook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don’t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he speaks English </w:t>
      </w:r>
      <w:r>
        <w:rPr>
          <w:rStyle w:val="linesixteen"/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o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H</w:t>
      </w:r>
      <w:r>
        <w:rPr>
          <w:rStyle w:val="linesixteen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e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doesn’t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Jane is at home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I’m going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like it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or not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!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The words 'or not' can be implicit:</w:t>
      </w:r>
    </w:p>
    <w:p>
      <w:pPr>
        <w:pStyle w:val="Normal"/>
        <w:numPr>
          <w:ilvl w:val="0"/>
          <w:numId w:val="4"/>
        </w:numPr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Do you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you will go to university?</w:t>
      </w:r>
    </w:p>
    <w:p>
      <w:pPr>
        <w:pStyle w:val="Normal"/>
        <w:numPr>
          <w:ilvl w:val="0"/>
          <w:numId w:val="4"/>
        </w:numPr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I don’t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he speaks English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4"/>
        </w:numPr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H</w:t>
      </w:r>
      <w:r>
        <w:rPr>
          <w:rStyle w:val="linesixteen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e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doesn’t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Jane is at home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4"/>
        </w:numPr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Do you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she's coming?</w:t>
      </w:r>
    </w:p>
    <w:p>
      <w:pPr>
        <w:pStyle w:val="Normal"/>
        <w:numPr>
          <w:ilvl w:val="0"/>
          <w:numId w:val="4"/>
        </w:numPr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I don't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to tell him.</w:t>
      </w:r>
    </w:p>
    <w:p>
      <w:pPr>
        <w:pStyle w:val="Normal"/>
        <w:numPr>
          <w:ilvl w:val="0"/>
          <w:numId w:val="4"/>
        </w:numPr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He doesn’t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to accept the job.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We 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can’t use ‘if’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directly before verbs:</w:t>
      </w:r>
    </w:p>
    <w:p>
      <w:pPr>
        <w:pStyle w:val="Normal"/>
        <w:numPr>
          <w:ilvl w:val="0"/>
          <w:numId w:val="3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don't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i w:val="false"/>
          <w:iCs w:val="false"/>
          <w:sz w:val="24"/>
          <w:szCs w:val="24"/>
          <w:lang w:val="en-US"/>
        </w:rPr>
        <w:t>to tell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him or not.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Style w:val="linesixteen"/>
          <w:rFonts w:cs="Arial" w:ascii="Arial" w:hAnsi="Arial"/>
          <w:i w:val="false"/>
          <w:iCs w:val="false"/>
          <w:strike/>
          <w:sz w:val="24"/>
          <w:szCs w:val="24"/>
          <w:lang w:val="en-US"/>
        </w:rPr>
        <w:t>I don't know if to tell him or not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(Alternative: I don’t know if I should tell him or not.)</w:t>
      </w:r>
    </w:p>
    <w:p>
      <w:pPr>
        <w:pStyle w:val="Normal"/>
        <w:numPr>
          <w:ilvl w:val="0"/>
          <w:numId w:val="3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don’t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to cook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or not.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trike/>
          <w:sz w:val="24"/>
          <w:szCs w:val="24"/>
          <w:lang w:val="en-US"/>
        </w:rPr>
        <w:t>I don’t know if to cook or not.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(Alternative: I don’t know if I will cook or not.)</w:t>
      </w:r>
    </w:p>
    <w:p>
      <w:pPr>
        <w:pStyle w:val="Normal"/>
        <w:numPr>
          <w:ilvl w:val="0"/>
          <w:numId w:val="3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don’t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to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accept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the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job or not.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trike/>
          <w:sz w:val="24"/>
          <w:szCs w:val="24"/>
          <w:lang w:val="en-US"/>
        </w:rPr>
        <w:t>I don’t know if to accept the job or not.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(Alternative: I don’t know if I’m going to accept the job or not.)</w:t>
      </w:r>
    </w:p>
    <w:p>
      <w:pPr>
        <w:pStyle w:val="Normal"/>
        <w:numPr>
          <w:ilvl w:val="0"/>
          <w:numId w:val="3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doesn’t know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to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call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her or not.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trike/>
          <w:sz w:val="24"/>
          <w:szCs w:val="24"/>
          <w:lang w:val="en-US"/>
        </w:rPr>
        <w:t>He doesn’t know if to call her or not.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Style w:val="linesixteen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(Alternative: He doesn’t know if he should call her or not.)</w:t>
      </w:r>
    </w:p>
    <w:p>
      <w:pPr>
        <w:pStyle w:val="Normal"/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We can 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only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use 'whether' after prepositions:</w:t>
      </w:r>
    </w:p>
    <w:p>
      <w:pPr>
        <w:pStyle w:val="Normal"/>
        <w:numPr>
          <w:ilvl w:val="0"/>
          <w:numId w:val="3"/>
        </w:numPr>
        <w:rPr/>
      </w:pP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It all depends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on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 need the car. (</w:t>
      </w:r>
      <w:r>
        <w:rPr>
          <w:rStyle w:val="linesixteen"/>
          <w:rFonts w:cs="Arial" w:ascii="Arial" w:hAnsi="Arial"/>
          <w:i w:val="false"/>
          <w:iCs w:val="false"/>
          <w:strike/>
          <w:sz w:val="24"/>
          <w:szCs w:val="24"/>
          <w:lang w:val="en-US"/>
        </w:rPr>
        <w:t>It all depends on if I need the car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>.)</w:t>
      </w:r>
    </w:p>
    <w:p>
      <w:pPr>
        <w:pStyle w:val="Normal"/>
        <w:numPr>
          <w:ilvl w:val="0"/>
          <w:numId w:val="3"/>
        </w:numPr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I can’t decide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on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to go or not.</w:t>
      </w:r>
    </w:p>
    <w:p>
      <w:pPr>
        <w:pStyle w:val="Normal"/>
        <w:numPr>
          <w:ilvl w:val="0"/>
          <w:numId w:val="3"/>
        </w:numPr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Independently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of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you agree or not, I’m going to accept the job.</w:t>
      </w:r>
    </w:p>
    <w:p>
      <w:pPr>
        <w:pStyle w:val="Normal"/>
        <w:numPr>
          <w:ilvl w:val="0"/>
          <w:numId w:val="3"/>
        </w:numPr>
        <w:rPr/>
      </w:pP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I need to think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about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linesixteen"/>
          <w:rFonts w:cs="Arial" w:ascii="Arial" w:hAnsi="Arial"/>
          <w:b/>
          <w:bCs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sz w:val="24"/>
          <w:szCs w:val="24"/>
          <w:lang w:val="en-US"/>
        </w:rPr>
        <w:t xml:space="preserve"> to participate or not.</w:t>
      </w:r>
    </w:p>
    <w:p>
      <w:pPr>
        <w:pStyle w:val="Normal"/>
        <w:rPr>
          <w:rStyle w:val="Hyperlink"/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rPr>
          <w:rStyle w:val="Hyperlink"/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More info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https://www.englishgrammar.org/whether-or/</w:t>
        </w:r>
      </w:hyperlink>
    </w:p>
    <w:p>
      <w:pPr>
        <w:pStyle w:val="Normal"/>
        <w:rPr/>
      </w:pPr>
      <w:r>
        <w:rPr>
          <w:rStyle w:val="Hyperlink"/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  <w:tab/>
      </w:r>
      <w:r>
        <w:rPr>
          <w:rStyle w:val="Hyperlink"/>
          <w:rFonts w:cs="Arial" w:ascii="Arial" w:hAnsi="Arial"/>
          <w:b w:val="false"/>
          <w:bCs w:val="false"/>
          <w:sz w:val="24"/>
          <w:szCs w:val="24"/>
          <w:lang w:val="en-US"/>
        </w:rPr>
        <w:t>https://dictionary.cambridge.org/us/grammar/british-grammar/if-or-whether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u w:val="single"/>
        </w:rPr>
        <w:t>Video</w:t>
      </w:r>
      <w:r>
        <w:rPr>
          <w:rFonts w:cs="Arial" w:ascii="Arial" w:hAnsi="Arial"/>
        </w:rPr>
        <w:t>:</w:t>
        <w:tab/>
        <w:tab/>
      </w:r>
      <w:hyperlink r:id="rId3">
        <w:r>
          <w:rPr>
            <w:rStyle w:val="Hyperlink"/>
            <w:rFonts w:cs="Arial" w:ascii="Arial" w:hAnsi="Arial"/>
          </w:rPr>
          <w:t>https://english.insl.com.br/files/videos/Whether.mp4</w:t>
        </w:r>
      </w:hyperlink>
      <w:r>
        <w:rPr>
          <w:rStyle w:val="Hyperlink"/>
          <w:rFonts w:cs="Arial" w:ascii="Arial" w:hAnsi="Arial"/>
          <w:color w:val="000000"/>
          <w:u w:val="none"/>
        </w:rPr>
        <w:t xml:space="preserve"> (short)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Complete 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the following with '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if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' or '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whether</w:t>
      </w:r>
      <w:r>
        <w:rPr>
          <w:rStyle w:val="linesixteen"/>
          <w:rFonts w:cs="Arial" w:ascii="Arial" w:hAnsi="Arial"/>
          <w:i w:val="false"/>
          <w:iCs w:val="false"/>
          <w:sz w:val="24"/>
          <w:szCs w:val="24"/>
          <w:lang w:val="en-US"/>
        </w:rPr>
        <w:t>' (sometimes both are possible):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_______________ you are not quiet, you will have to leave!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haven’t decided yet _______________ to have a party or not.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Do you know _______________ Jane has been accepted by London University?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_______________ you buy three, you only pay for two.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He’s thinking about _______________ he should drive or walk.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It isn’t really important _______________ we order pizza, Chinese food, or McDonald’s.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He doesn’t know yet _______________ he will go to university.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8. We should consider carefully _______________ to send Charlie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to a private</w:t>
      </w:r>
      <w:r>
        <w:rPr>
          <w:rFonts w:cs="Arial" w:ascii="Arial" w:hAnsi="Arial"/>
          <w:sz w:val="24"/>
          <w:szCs w:val="24"/>
          <w:lang w:val="en-US"/>
        </w:rPr>
        <w:t xml:space="preserve"> school or to a public school.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I don’t know _______________ it will rain today.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Look! _______________ he said you can go, you can go!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Verdana" w:cs="Arial" w:ascii="Arial" w:hAnsi="Arial"/>
          <w:sz w:val="24"/>
          <w:szCs w:val="24"/>
          <w:lang w:val="en-US"/>
        </w:rPr>
        <w:t>11. _______________</w:t>
      </w:r>
      <w:r>
        <w:rPr>
          <w:rFonts w:cs="Arial" w:ascii="Arial" w:hAnsi="Arial"/>
          <w:sz w:val="24"/>
          <w:szCs w:val="24"/>
          <w:lang w:val="en-US"/>
        </w:rPr>
        <w:t xml:space="preserve"> you accept the job or not, I will stay with you.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12. You don’t need to worry about </w:t>
      </w:r>
      <w:r>
        <w:rPr>
          <w:rFonts w:eastAsia="Verdana" w:cs="Arial" w:ascii="Arial" w:hAnsi="Arial"/>
          <w:color w:val="000000"/>
          <w:sz w:val="24"/>
          <w:szCs w:val="24"/>
          <w:lang w:val="en-US"/>
        </w:rPr>
        <w:t>_______________ you need an umbrella or not, it won’t rain today.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-US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en-US"/>
    </w:rPr>
  </w:style>
  <w:style w:type="character" w:styleId="WW8Num4z0">
    <w:name w:val="WW8Num4z0"/>
    <w:qFormat/>
    <w:rPr>
      <w:rFonts w:ascii="Symbol" w:hAnsi="Symbol" w:cs="Symbol"/>
      <w:sz w:val="22"/>
      <w:szCs w:val="22"/>
      <w:lang w:val="en-US"/>
    </w:rPr>
  </w:style>
  <w:style w:type="character" w:styleId="WW8Num5z0">
    <w:name w:val="WW8Num5z0"/>
    <w:qFormat/>
    <w:rPr>
      <w:rFonts w:ascii="Symbol" w:hAnsi="Symbol" w:cs="Symbol"/>
      <w:sz w:val="22"/>
      <w:szCs w:val="22"/>
      <w:lang w:val="en-US"/>
    </w:rPr>
  </w:style>
  <w:style w:type="character" w:styleId="WW8Num6z0">
    <w:name w:val="WW8Num6z0"/>
    <w:qFormat/>
    <w:rPr>
      <w:rFonts w:ascii="Symbol" w:hAnsi="Symbol" w:cs="OpenSymbol;Arial Unicode MS"/>
      <w:sz w:val="22"/>
      <w:szCs w:val="22"/>
      <w:lang w:val="en-U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  <w:sz w:val="22"/>
      <w:szCs w:val="22"/>
      <w:lang w:val="en-U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  <w:sz w:val="22"/>
      <w:szCs w:val="22"/>
      <w:lang w:val="en-U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  <w:sz w:val="22"/>
      <w:szCs w:val="22"/>
      <w:lang w:val="en-U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2"/>
      <w:szCs w:val="22"/>
      <w:lang w:val="en-U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  <w:sz w:val="22"/>
      <w:szCs w:val="22"/>
      <w:lang w:val="en-U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  <w:sz w:val="22"/>
      <w:szCs w:val="22"/>
      <w:lang w:val="en-U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linesixteen">
    <w:name w:val="linesixteen"/>
    <w:basedOn w:val="Fontepargpadr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argrafodaLista">
    <w:name w:val="Parágrafo da Lista"/>
    <w:basedOn w:val="Normal"/>
    <w:qFormat/>
    <w:pPr>
      <w:ind w:hanging="0" w:left="720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hgrammar.org/whether-or/" TargetMode="External"/><Relationship Id="rId3" Type="http://schemas.openxmlformats.org/officeDocument/2006/relationships/hyperlink" Target="https://english.insl.com.br/files/videos/Whether.mp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Application>LibreOffice/25.8.4.2$Linux_X86_64 LibreOffice_project/290daaa01b999472f0c7a3890eb6a550fd74c6df</Application>
  <AppVersion>15.0000</AppVersion>
  <Pages>2</Pages>
  <Words>700</Words>
  <Characters>3050</Characters>
  <CharactersWithSpaces>3652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2007-03-26T10:25:00Z</dcterms:created>
  <dc:creator>user</dc:creator>
  <dc:description/>
  <dc:language>en-GB</dc:language>
  <cp:lastModifiedBy/>
  <cp:lastPrinted>2024-10-29T09:52:35Z</cp:lastPrinted>
  <dcterms:modified xsi:type="dcterms:W3CDTF">2026-01-14T17:45:54Z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