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– Using the Telephone</w:t>
      </w:r>
    </w:p>
    <w:p>
      <w:pPr>
        <w:pStyle w:val="TextBody"/>
        <w:spacing w:before="0" w:after="0"/>
        <w:jc w:val="center"/>
        <w:rPr/>
      </w:pPr>
      <w:r>
        <w:rPr/>
      </w:r>
    </w:p>
    <w:p>
      <w:pPr>
        <w:pStyle w:val="TextBody"/>
        <w:spacing w:before="0" w:after="0"/>
        <w:jc w:val="left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1. Telephone Vocabulary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773" w:type="dxa"/>
        <w:jc w:val="left"/>
        <w:tblInd w:w="-97" w:type="dxa"/>
        <w:tblLayout w:type="fixed"/>
        <w:tblCellMar>
          <w:top w:w="15" w:type="dxa"/>
          <w:left w:w="30" w:type="dxa"/>
          <w:bottom w:w="15" w:type="dxa"/>
          <w:right w:w="0" w:type="dxa"/>
        </w:tblCellMar>
      </w:tblPr>
      <w:tblGrid>
        <w:gridCol w:w="3464"/>
        <w:gridCol w:w="6308"/>
      </w:tblGrid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 call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telephone conversation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call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phone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ring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make a telephone call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caller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person who makes a call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call back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to call someone who called you first 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call display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screen that shows you who is calling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answer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pick up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receive a telephone call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busy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other telephone is not available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landline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residential or business telephone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cordless phone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landline telephone that is wireless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be cut off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lose the connection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dial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press the buttons on the phone to make a call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dial tone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sound a phone makes before you call</w:t>
            </w:r>
          </w:p>
        </w:tc>
      </w:tr>
      <w:tr>
        <w:trPr/>
        <w:tc>
          <w:tcPr>
            <w:tcW w:w="3464" w:type="dxa"/>
            <w:tcBorders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ringtone</w:t>
            </w:r>
          </w:p>
        </w:tc>
        <w:tc>
          <w:tcPr>
            <w:tcW w:w="6308" w:type="dxa"/>
            <w:tcBorders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sound a phone makes after you dial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hang up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finish a call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hold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wait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phone booth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pay phone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public phone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telephone in the street for public use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to put someone through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connect someone to someone else</w:t>
            </w:r>
          </w:p>
        </w:tc>
      </w:tr>
      <w:tr>
        <w:trPr/>
        <w:tc>
          <w:tcPr>
            <w:tcW w:w="346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voicemail</w:t>
            </w:r>
          </w:p>
        </w:tc>
        <w:tc>
          <w:tcPr>
            <w:tcW w:w="63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voice message system for telephones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lang w:val="en-GB"/>
        </w:rPr>
        <w:t>2. Telephone phrases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773" w:type="dxa"/>
        <w:jc w:val="left"/>
        <w:tblInd w:w="-97" w:type="dxa"/>
        <w:tblLayout w:type="fixed"/>
        <w:tblCellMar>
          <w:top w:w="15" w:type="dxa"/>
          <w:left w:w="30" w:type="dxa"/>
          <w:bottom w:w="15" w:type="dxa"/>
          <w:right w:w="0" w:type="dxa"/>
        </w:tblCellMar>
      </w:tblPr>
      <w:tblGrid>
        <w:gridCol w:w="1899"/>
        <w:gridCol w:w="7873"/>
      </w:tblGrid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Answering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the phone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Hello?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Thank you for calling ABC. John speaking. How may I help you?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ABC Rent-a-Car. Peter speaking.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Introducing yourself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Hi George. It's Bob.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Hello, this is Bob Brown calling.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Hello, this is Bob Brown from ABC.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Asking to speak with someone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Is Fred around?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Is Jackson there, please?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Can I talk to Mr. Smith?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Is Mr. Smith available?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Connecting someone 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Please hold for a moment.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Please hold and I'll put you through.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One moment please.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He's busy right now. Can you call again later?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All of our operators are busy. Please hold for the next available person.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Making special requests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Could you please repeat that?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Could you spell that for me?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Could you speak a little louder please?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Can you speak a little slower please. My English isn't very good.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Can I call you back? We have a bad connection.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Can you please hold for a minute? I have another call.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Taking a message for someone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I'm afraid he/she is not available. Would you like to leave a message?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I’ll inform him/her that you are calling.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I’ll inform him/her that you called.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I'll make sure he/she gets your message.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Leaving a message with someone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Can you tell him that his wife called, please?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I'll call back later.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Could you ask him to call Mary please?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Please ask him to call me. My number is ……….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Confirming information 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OK, I got that.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Let me repeat that……….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Did you say 212 Charles St.?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You said that your name was John, right?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Voicemail messages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Hello. You've reached 555-6789. Please leave your message after the beep. Thank you.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Hi, this is Elizabeth. I'm sorry - I'm not available to take your call at this time. Leave me a message and I'll get back to you as soon as I can. 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Thank you for calling Dr. Michael's office. Our hours are 9am to 5pm, Monday to Friday. Please call back during these hours, or leave a message after the tone. If You have an emergency please call the hospital on 333-7890.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Leaving a message on voicemail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Hey Mike. It's Bob. Call me! (informal)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Hello, this is Ricardo calling for John. Could you please return my call as soon as possible. My number is 333-5689. Thank you.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Hello Maxwell. This is Marina from the doctor's office. I just wanted to let you know that you're due for a check-up this month. Please call us when you can.</w:t>
            </w:r>
          </w:p>
        </w:tc>
      </w:tr>
      <w:tr>
        <w:trPr/>
        <w:tc>
          <w:tcPr>
            <w:tcW w:w="189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Finishing a conversation</w:t>
            </w:r>
          </w:p>
        </w:tc>
        <w:tc>
          <w:tcPr>
            <w:tcW w:w="7873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Well, I have to go now. Talk to you soon. (informal)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Thanks for calling. Bye. (informal)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 should let you go now.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 have another call. Let’s talk later.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Let’s talk again soon. All the best.</w:t>
            </w:r>
          </w:p>
        </w:tc>
      </w:tr>
    </w:tbl>
    <w:p>
      <w:pPr>
        <w:pStyle w:val="Heading1"/>
        <w:numPr>
          <w:ilvl w:val="0"/>
          <w:numId w:val="1"/>
        </w:numPr>
        <w:rPr>
          <w:sz w:val="26"/>
          <w:szCs w:val="26"/>
        </w:rPr>
      </w:pPr>
      <w:r>
        <w:br w:type="page"/>
      </w:r>
      <w:r>
        <w:rPr>
          <w:rFonts w:cs="Arial" w:ascii="Arial" w:hAnsi="Arial"/>
          <w:sz w:val="26"/>
          <w:szCs w:val="26"/>
          <w:u w:val="none"/>
          <w:lang w:val="en-GB"/>
        </w:rPr>
        <w:t xml:space="preserve">Exercise 1. </w:t>
      </w:r>
      <w:r>
        <w:rPr>
          <w:rFonts w:cs="Arial" w:ascii="Arial" w:hAnsi="Arial"/>
          <w:b w:val="false"/>
          <w:bCs w:val="false"/>
          <w:sz w:val="26"/>
          <w:szCs w:val="26"/>
          <w:u w:val="none"/>
          <w:lang w:val="en-GB"/>
        </w:rPr>
        <w:t>Making an Appointment (complete the conversation). Use one or two words in each blank.</w:t>
      </w:r>
    </w:p>
    <w:p>
      <w:pPr>
        <w:pStyle w:val="Partesuperiorzdoformulrio"/>
        <w:pBdr>
          <w:bottom w:val="nil"/>
        </w:pBdr>
        <w:rPr/>
      </w:pPr>
      <w:r>
        <w:rPr>
          <w:sz w:val="24"/>
          <w:szCs w:val="24"/>
        </w:rPr>
        <w:t>Parte superior do formulário</w:t>
      </w:r>
    </w:p>
    <w:tbl>
      <w:tblPr>
        <w:tblW w:w="10676" w:type="dxa"/>
        <w:jc w:val="left"/>
        <w:tblInd w:w="-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74"/>
        <w:gridCol w:w="8801"/>
      </w:tblGrid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Receptionist: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Thank you for calling Maple Clinic. Sylvia __________. How can I help you?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Thelma: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 Sylvia. __________ Thelma Woods calling. How are you today?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Receptionist: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I'm fine Mrs. Woods. How are you?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Thelma: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Well, actually, I have a sore tooth. I was hoping that Dr. Morris would have some time to see me this week.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Receptionist: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I'm afraid that he's booked all this week. I can put you in for 2pm next Tuesday. How does that sound?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Thelma: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That would be great.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Receptionist: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I'll have to give you the address of our new office.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Thelma: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Oh, that's right, you’ve moved.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Receptionist: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Yes, we’ve moved downtown. Do you have a __________?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Thelma: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Could you ____________ for a moment please....... Okay, go ahead, Sylvia.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Receptionist: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are at 723 Baltic Avenue, Room 4.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Thelma: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OK, great. I'll see you on Tuesday, then.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Receptionist: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OK. __________ calling. See you then.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Thelma: </w:t>
            </w:r>
          </w:p>
        </w:tc>
        <w:tc>
          <w:tcPr>
            <w:tcW w:w="880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Thanks. Bye.</w:t>
            </w:r>
          </w:p>
        </w:tc>
      </w:tr>
    </w:tbl>
    <w:p>
      <w:pPr>
        <w:pStyle w:val="Heading1"/>
        <w:numPr>
          <w:ilvl w:val="0"/>
          <w:numId w:val="1"/>
        </w:numPr>
        <w:rPr>
          <w:sz w:val="26"/>
          <w:szCs w:val="26"/>
        </w:rPr>
      </w:pPr>
      <w:r>
        <w:br w:type="page"/>
      </w:r>
      <w:r>
        <w:rPr>
          <w:rFonts w:cs="Arial" w:ascii="Arial" w:hAnsi="Arial"/>
          <w:vanish w:val="false"/>
          <w:sz w:val="28"/>
          <w:szCs w:val="28"/>
          <w:u w:val="none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vanish w:val="false"/>
          <w:sz w:val="28"/>
          <w:szCs w:val="28"/>
          <w:u w:val="none"/>
          <w:lang w:val="en-GB"/>
        </w:rPr>
        <w:t>Ordering a pizza (complete the conversation).</w:t>
      </w:r>
      <w:r>
        <w:rPr>
          <w:rFonts w:cs="Arial" w:ascii="Arial" w:hAnsi="Arial"/>
          <w:b w:val="false"/>
          <w:bCs w:val="false"/>
          <w:vanish w:val="false"/>
          <w:sz w:val="26"/>
          <w:szCs w:val="26"/>
          <w:u w:val="none"/>
          <w:lang w:val="en-GB"/>
        </w:rPr>
        <w:t xml:space="preserve"> Use one or two words in each blank.</w:t>
      </w:r>
    </w:p>
    <w:tbl>
      <w:tblPr>
        <w:tblW w:w="10007" w:type="dxa"/>
        <w:jc w:val="left"/>
        <w:tblInd w:w="-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530"/>
        <w:gridCol w:w="8476"/>
      </w:tblGrid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Reception: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Pepi's Pizza. How can I __________ you?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Customer: 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Hi. I'd like to order a pizza please.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Reception: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Okay. I'll transfer your call to our delivery department. _______________ please.......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Thank you for holding. John __________ . Is this for take-out or delivery?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Delivery please.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Can I have your name and address please?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My name is.......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Sorry, I can’t hear you. Could you _________ a little _________ please?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Customer: 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Oh, sure. THIS IS ________. MY ADDRESS IS 222 MAIN STREET.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Is that an apartment or a house?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It's an apartment. Number 17.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OK. And what would you like to order today?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I'd like a large pepperoni pizza with extra cheese. And a large diet Coke.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I'm sorry, my English isn't ________________ . Could you speak a little slower please?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No problem. I - would - like - a - large - pizza.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Large pizza. OK.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Pepperoni pizza, with extra cheese.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OK. Anything else?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Yes, a large diet Coke.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OK. I __________________ 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Great. And how long will it be?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About thirty minutes.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Customer: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And how much is it?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Could you please ________________ while I calculate the total?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Customer: 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Don't worry. I have to go. Thank you. Bye.</w:t>
            </w:r>
          </w:p>
        </w:tc>
      </w:tr>
      <w:tr>
        <w:trPr/>
        <w:tc>
          <w:tcPr>
            <w:tcW w:w="15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Delivery:</w:t>
            </w:r>
          </w:p>
        </w:tc>
        <w:tc>
          <w:tcPr>
            <w:tcW w:w="84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OK. Thanks for calling. Bye.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Web"/>
        <w:jc w:val="left"/>
        <w:rPr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  <w:lang w:val="en-GB"/>
        </w:rPr>
        <w:t xml:space="preserve">Exercise 3. </w:t>
      </w:r>
      <w:r>
        <w:rPr>
          <w:rFonts w:cs="Arial" w:ascii="Arial" w:hAnsi="Arial"/>
          <w:b w:val="false"/>
          <w:bCs w:val="false"/>
          <w:color w:val="000000"/>
          <w:sz w:val="26"/>
          <w:szCs w:val="26"/>
          <w:lang w:val="en-GB"/>
        </w:rPr>
        <w:t>Choose the most appropriate answer.</w:t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1. Could I speak to Mr. Johnson, please?</w:t>
      </w:r>
    </w:p>
    <w:p>
      <w:pPr>
        <w:pStyle w:val="Normal"/>
        <w:spacing w:before="60" w:after="60"/>
        <w:rPr/>
      </w:pPr>
      <w:hyperlink r:id="rId2">
        <w:r>
          <w:rPr>
            <w:rStyle w:val="InternetLink"/>
            <w:rFonts w:cs="Arial" w:ascii="Arial" w:hAnsi="Arial"/>
            <w:color w:val="000000"/>
            <w:sz w:val="24"/>
            <w:szCs w:val="24"/>
            <w:u w:val="none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Hang up and I'll call you back.</w:t>
      </w:r>
    </w:p>
    <w:p>
      <w:pPr>
        <w:pStyle w:val="Normal"/>
        <w:spacing w:before="60" w:after="60"/>
        <w:rPr/>
      </w:pPr>
      <w:hyperlink r:id="rId3">
        <w:r>
          <w:rPr>
            <w:rStyle w:val="InternetLink"/>
            <w:rFonts w:cs="Arial" w:ascii="Arial" w:hAnsi="Arial"/>
            <w:color w:val="000000"/>
            <w:sz w:val="24"/>
            <w:szCs w:val="24"/>
            <w:u w:val="none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Yes, I'll put you through.</w:t>
      </w:r>
    </w:p>
    <w:p>
      <w:pPr>
        <w:pStyle w:val="Normal"/>
        <w:spacing w:before="60" w:after="60"/>
        <w:rPr/>
      </w:pPr>
      <w:hyperlink r:id="rId4">
        <w:r>
          <w:rPr>
            <w:rStyle w:val="InternetLink"/>
            <w:rFonts w:cs="Arial" w:ascii="Arial" w:hAnsi="Arial"/>
            <w:color w:val="000000"/>
            <w:sz w:val="24"/>
            <w:szCs w:val="24"/>
            <w:u w:val="none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No thanks, I prefer to hold, it's very important.</w:t>
      </w:r>
    </w:p>
    <w:p>
      <w:pPr>
        <w:pStyle w:val="Normal"/>
        <w:spacing w:before="60" w:after="60"/>
        <w:rPr/>
      </w:pPr>
      <w:hyperlink r:id="rId5">
        <w:r>
          <w:rPr>
            <w:rStyle w:val="InternetLink"/>
            <w:rFonts w:cs="Arial" w:ascii="Arial" w:hAnsi="Arial"/>
            <w:color w:val="000000"/>
            <w:sz w:val="24"/>
            <w:szCs w:val="24"/>
            <w:u w:val="none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Yes, I'd like to speak to the person who deals with paying your suppliers, please.</w:t>
      </w:r>
    </w:p>
    <w:p>
      <w:pPr>
        <w:pStyle w:val="Normal"/>
        <w:spacing w:before="60" w:after="6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2. Good afternoon. Can I help you?</w:t>
      </w:r>
    </w:p>
    <w:p>
      <w:pPr>
        <w:pStyle w:val="Normal"/>
        <w:spacing w:before="60" w:after="60"/>
        <w:rPr/>
      </w:pPr>
      <w:hyperlink r:id="rId6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Yes, I'd like to speak to the person who deals with paying your suppliers, please.</w:t>
      </w:r>
    </w:p>
    <w:p>
      <w:pPr>
        <w:pStyle w:val="Normal"/>
        <w:spacing w:before="60" w:after="60"/>
        <w:rPr/>
      </w:pPr>
      <w:hyperlink r:id="rId7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I'm afraid you have the wrong number.</w:t>
      </w:r>
    </w:p>
    <w:p>
      <w:pPr>
        <w:pStyle w:val="Normal"/>
        <w:spacing w:before="60" w:after="60"/>
        <w:rPr/>
      </w:pPr>
      <w:hyperlink r:id="rId8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 thanks, I prefer to hold, it's very important.</w:t>
      </w:r>
    </w:p>
    <w:p>
      <w:pPr>
        <w:pStyle w:val="Normal"/>
        <w:spacing w:before="60" w:after="60"/>
        <w:rPr/>
      </w:pPr>
      <w:hyperlink r:id="rId9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Hang up and I'll call you back.</w:t>
      </w:r>
    </w:p>
    <w:p>
      <w:pPr>
        <w:pStyle w:val="Normal"/>
        <w:spacing w:before="60" w:after="6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3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3. Is that Tailgate Insurance?</w:t>
      </w:r>
    </w:p>
    <w:p>
      <w:pPr>
        <w:pStyle w:val="Normal"/>
        <w:spacing w:before="60" w:after="60"/>
        <w:rPr/>
      </w:pPr>
      <w:hyperlink r:id="rId10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Well, could you get him to call me back later?</w:t>
      </w:r>
    </w:p>
    <w:p>
      <w:pPr>
        <w:pStyle w:val="Normal"/>
        <w:spacing w:before="60" w:after="60"/>
        <w:rPr/>
      </w:pPr>
      <w:hyperlink r:id="rId11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Yes, I'll put you through.</w:t>
      </w:r>
    </w:p>
    <w:p>
      <w:pPr>
        <w:pStyle w:val="Normal"/>
        <w:spacing w:before="60" w:after="60"/>
        <w:rPr/>
      </w:pPr>
      <w:hyperlink r:id="rId12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I'm afraid you seem to have the wrong number.</w:t>
      </w:r>
    </w:p>
    <w:p>
      <w:pPr>
        <w:pStyle w:val="Normal"/>
        <w:spacing w:before="60" w:after="60"/>
        <w:rPr/>
      </w:pPr>
      <w:hyperlink r:id="rId13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 thanks, I prefer to hold, it's very important.</w:t>
      </w:r>
    </w:p>
    <w:p>
      <w:pPr>
        <w:pStyle w:val="Normal"/>
        <w:spacing w:before="60" w:after="6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4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4. I'm afraid he's out of the office – he’ll be back in an hour.</w:t>
      </w:r>
    </w:p>
    <w:p>
      <w:pPr>
        <w:pStyle w:val="Normal"/>
        <w:spacing w:before="60" w:after="60"/>
        <w:rPr/>
      </w:pPr>
      <w:hyperlink r:id="rId14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Well, could you get him to call me back later?</w:t>
      </w:r>
    </w:p>
    <w:p>
      <w:pPr>
        <w:pStyle w:val="Normal"/>
        <w:spacing w:before="60" w:after="60"/>
        <w:rPr/>
      </w:pPr>
      <w:hyperlink r:id="rId15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I'm afraid you seem to have the wrong number.</w:t>
      </w:r>
    </w:p>
    <w:p>
      <w:pPr>
        <w:pStyle w:val="Normal"/>
        <w:spacing w:before="60" w:after="60"/>
        <w:rPr/>
      </w:pPr>
      <w:hyperlink r:id="rId16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Hang up and I'll call you back.</w:t>
      </w:r>
    </w:p>
    <w:p>
      <w:pPr>
        <w:pStyle w:val="Normal"/>
        <w:spacing w:before="60" w:after="60"/>
        <w:rPr/>
      </w:pPr>
      <w:hyperlink r:id="rId17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Yes, I'll put you through.</w:t>
      </w:r>
    </w:p>
    <w:p>
      <w:pPr>
        <w:pStyle w:val="Normal"/>
        <w:spacing w:before="60" w:after="6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5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5. I could get him to call you back in a few minutes.</w:t>
      </w:r>
    </w:p>
    <w:p>
      <w:pPr>
        <w:pStyle w:val="Normal"/>
        <w:spacing w:before="60" w:after="60"/>
        <w:rPr/>
      </w:pPr>
      <w:hyperlink r:id="rId18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Yes, I'll put you through.</w:t>
      </w:r>
    </w:p>
    <w:p>
      <w:pPr>
        <w:pStyle w:val="Normal"/>
        <w:spacing w:before="60" w:after="60"/>
        <w:rPr/>
      </w:pPr>
      <w:hyperlink r:id="rId19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I'm afraid you seem to have the wrong number.</w:t>
      </w:r>
    </w:p>
    <w:p>
      <w:pPr>
        <w:pStyle w:val="Normal"/>
        <w:spacing w:before="60" w:after="60"/>
        <w:rPr/>
      </w:pPr>
      <w:hyperlink r:id="rId20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Hang up and I'll call you back.</w:t>
      </w:r>
    </w:p>
    <w:p>
      <w:pPr>
        <w:pStyle w:val="Normal"/>
        <w:spacing w:before="60" w:after="60"/>
        <w:rPr/>
      </w:pPr>
      <w:hyperlink r:id="rId21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No thanks, I prefer to hold, it's very important.</w:t>
      </w:r>
    </w:p>
    <w:p>
      <w:pPr>
        <w:pStyle w:val="Normal"/>
        <w:spacing w:before="60" w:after="6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/>
        <mc:AlternateContent>
          <mc:Choice Requires="wps">
            <w:drawing>
              <wp:inline distT="0" distB="0" distL="0" distR="0">
                <wp:extent cx="6645910" cy="1270"/>
                <wp:effectExtent l="0" t="0" r="0" b="0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prstGeom prst="rect">
                          <a:avLst/>
                        </a:prstGeom>
                        <a:solidFill>
                          <a:srgbClr val="15089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6" path="m0,0l-2147483645,0l-2147483645,-2147483646l0,-2147483646xe" fillcolor="#150890" stroked="f" o:allowincell="f" style="position:absolute;margin-left:0pt;margin-top:-0.15pt;width:523.25pt;height:0.05pt;mso-wrap-style:none;v-text-anchor:middle;mso-position-vertical:top">
                <v:fill o:detectmouseclick="t" type="solid" color2="#eaf76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6. There's a lot of noise on the line. Could you speak louder?</w:t>
      </w:r>
    </w:p>
    <w:p>
      <w:pPr>
        <w:pStyle w:val="Normal"/>
        <w:spacing w:before="60" w:after="60"/>
        <w:rPr/>
      </w:pPr>
      <w:hyperlink r:id="rId22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a)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Hang up and I'll call you back.</w:t>
      </w:r>
    </w:p>
    <w:p>
      <w:pPr>
        <w:pStyle w:val="Normal"/>
        <w:spacing w:before="60" w:after="60"/>
        <w:rPr/>
      </w:pPr>
      <w:hyperlink r:id="rId23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b)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I'm afraid you seem to have the wrong number.</w:t>
      </w:r>
    </w:p>
    <w:p>
      <w:pPr>
        <w:pStyle w:val="Normal"/>
        <w:spacing w:before="60" w:after="60"/>
        <w:rPr/>
      </w:pPr>
      <w:hyperlink r:id="rId24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c)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Yes, I'll put you through.</w:t>
      </w:r>
    </w:p>
    <w:p>
      <w:pPr>
        <w:pStyle w:val="Normal"/>
        <w:spacing w:before="60" w:after="60"/>
        <w:rPr/>
      </w:pPr>
      <w:hyperlink r:id="rId25">
        <w:r>
          <w:rPr>
            <w:rStyle w:val="InternetLink"/>
            <w:rFonts w:cs="Arial" w:ascii="Arial" w:hAnsi="Arial"/>
            <w:color w:val="000000"/>
            <w:sz w:val="24"/>
            <w:szCs w:val="24"/>
            <w:lang w:val="en-GB"/>
          </w:rPr>
          <w:t>d)</w:t>
        </w:r>
      </w:hyperlink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Well, could you get him to call me back later?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2z0">
    <w:name w:val="WW8Num2z0"/>
    <w:qFormat/>
    <w:rPr>
      <w:rFonts w:ascii="Symbol" w:hAnsi="Symbol" w:cs="Symbol"/>
      <w:sz w:val="20"/>
      <w:szCs w:val="22"/>
      <w:lang w:val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szCs w:val="22"/>
      <w:lang w:val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  <w:lang w:val="en-GB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  <w:szCs w:val="22"/>
      <w:lang w:val="en-GB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  <w:szCs w:val="22"/>
      <w:lang w:val="en-GB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  <w:lang w:val="en-GB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  <w:szCs w:val="22"/>
      <w:lang w:val="en-GB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  <w:szCs w:val="22"/>
      <w:lang w:val="en-GB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  <w:szCs w:val="22"/>
      <w:lang w:val="en-GB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  <w:szCs w:val="22"/>
      <w:lang w:val="en-GB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  <w:szCs w:val="22"/>
      <w:lang w:val="en-GB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z0">
    <w:name w:val="WW8Num1z0"/>
    <w:qFormat/>
    <w:rPr>
      <w:rFonts w:ascii="Symbol" w:hAnsi="Symbol" w:cs="Symbol"/>
      <w:sz w:val="20"/>
      <w:szCs w:val="22"/>
      <w:lang w:val="en-GB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donothing()" TargetMode="External"/><Relationship Id="rId3" Type="http://schemas.openxmlformats.org/officeDocument/2006/relationships/hyperlink" Target="javascript:donothing()" TargetMode="External"/><Relationship Id="rId4" Type="http://schemas.openxmlformats.org/officeDocument/2006/relationships/hyperlink" Target="javascript:donothing()" TargetMode="External"/><Relationship Id="rId5" Type="http://schemas.openxmlformats.org/officeDocument/2006/relationships/hyperlink" Target="javascript:donothing()" TargetMode="External"/><Relationship Id="rId6" Type="http://schemas.openxmlformats.org/officeDocument/2006/relationships/hyperlink" Target="javascript:donothing()" TargetMode="External"/><Relationship Id="rId7" Type="http://schemas.openxmlformats.org/officeDocument/2006/relationships/hyperlink" Target="javascript:donothing()" TargetMode="External"/><Relationship Id="rId8" Type="http://schemas.openxmlformats.org/officeDocument/2006/relationships/hyperlink" Target="javascript:donothing()" TargetMode="External"/><Relationship Id="rId9" Type="http://schemas.openxmlformats.org/officeDocument/2006/relationships/hyperlink" Target="javascript:donothing()" TargetMode="External"/><Relationship Id="rId10" Type="http://schemas.openxmlformats.org/officeDocument/2006/relationships/hyperlink" Target="javascript:donothing()" TargetMode="External"/><Relationship Id="rId11" Type="http://schemas.openxmlformats.org/officeDocument/2006/relationships/hyperlink" Target="javascript:donothing()" TargetMode="External"/><Relationship Id="rId12" Type="http://schemas.openxmlformats.org/officeDocument/2006/relationships/hyperlink" Target="javascript:donothing()" TargetMode="External"/><Relationship Id="rId13" Type="http://schemas.openxmlformats.org/officeDocument/2006/relationships/hyperlink" Target="javascript:donothing()" TargetMode="External"/><Relationship Id="rId14" Type="http://schemas.openxmlformats.org/officeDocument/2006/relationships/hyperlink" Target="javascript:donothing()" TargetMode="External"/><Relationship Id="rId15" Type="http://schemas.openxmlformats.org/officeDocument/2006/relationships/hyperlink" Target="javascript:donothing()" TargetMode="External"/><Relationship Id="rId16" Type="http://schemas.openxmlformats.org/officeDocument/2006/relationships/hyperlink" Target="javascript:donothing()" TargetMode="External"/><Relationship Id="rId17" Type="http://schemas.openxmlformats.org/officeDocument/2006/relationships/hyperlink" Target="javascript:donothing()" TargetMode="External"/><Relationship Id="rId18" Type="http://schemas.openxmlformats.org/officeDocument/2006/relationships/hyperlink" Target="javascript:donothing()" TargetMode="External"/><Relationship Id="rId19" Type="http://schemas.openxmlformats.org/officeDocument/2006/relationships/hyperlink" Target="javascript:donothing()" TargetMode="External"/><Relationship Id="rId20" Type="http://schemas.openxmlformats.org/officeDocument/2006/relationships/hyperlink" Target="javascript:donothing()" TargetMode="External"/><Relationship Id="rId21" Type="http://schemas.openxmlformats.org/officeDocument/2006/relationships/hyperlink" Target="javascript:donothing()" TargetMode="External"/><Relationship Id="rId22" Type="http://schemas.openxmlformats.org/officeDocument/2006/relationships/hyperlink" Target="javascript:donothing()" TargetMode="External"/><Relationship Id="rId23" Type="http://schemas.openxmlformats.org/officeDocument/2006/relationships/hyperlink" Target="javascript:donothing()" TargetMode="External"/><Relationship Id="rId24" Type="http://schemas.openxmlformats.org/officeDocument/2006/relationships/hyperlink" Target="javascript:donothing()" TargetMode="External"/><Relationship Id="rId25" Type="http://schemas.openxmlformats.org/officeDocument/2006/relationships/hyperlink" Target="javascript:donothing()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LibreOffice/7.4.2.3$Linux_X86_64 LibreOffice_project/382eef1f22670f7f4118c8c2dd222ec7ad009daf</Application>
  <AppVersion>15.0000</AppVersion>
  <Pages>5</Pages>
  <Words>1347</Words>
  <Characters>5975</Characters>
  <CharactersWithSpaces>7087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2020-03-21T09:45:29Z</dcterms:created>
  <dc:creator/>
  <dc:description/>
  <dc:language>en-GB</dc:language>
  <cp:lastModifiedBy/>
  <dcterms:modified xsi:type="dcterms:W3CDTF">2022-10-25T14:23:59Z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