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Negative Statements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In English, we </w:t>
      </w:r>
      <w:r>
        <w:rPr>
          <w:rFonts w:cs="Arial" w:ascii="Arial" w:hAnsi="Arial"/>
          <w:sz w:val="24"/>
          <w:szCs w:val="24"/>
          <w:u w:val="single"/>
          <w:lang w:val="en-US"/>
        </w:rPr>
        <w:t>cannot</w:t>
      </w:r>
      <w:r>
        <w:rPr>
          <w:rFonts w:cs="Arial" w:ascii="Arial" w:hAnsi="Arial"/>
          <w:sz w:val="24"/>
          <w:szCs w:val="24"/>
          <w:lang w:val="en-US"/>
        </w:rPr>
        <w:t xml:space="preserve"> negate main verbs. We can only negate:</w:t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ind w:hanging="0" w:left="709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the verb ‘to be’</w:t>
      </w:r>
    </w:p>
    <w:p>
      <w:pPr>
        <w:pStyle w:val="BodyText"/>
        <w:spacing w:lineRule="auto" w:line="360" w:before="0" w:after="0"/>
        <w:ind w:hanging="0" w:left="709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auxiliary verbs (do, be, have)</w:t>
      </w:r>
    </w:p>
    <w:p>
      <w:pPr>
        <w:pStyle w:val="BodyText"/>
        <w:spacing w:lineRule="auto" w:line="360" w:before="0" w:after="0"/>
        <w:ind w:hanging="0" w:left="709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modal verbs (can, must, should, etc.)</w:t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ind w:hanging="0" w:left="14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Negate the verb 'to be'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(add “not” or “n’t”)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am</w:t>
      </w:r>
      <w:r>
        <w:rPr>
          <w:rFonts w:cs="Arial" w:ascii="Arial" w:hAnsi="Arial"/>
          <w:sz w:val="24"/>
          <w:szCs w:val="24"/>
          <w:lang w:val="en-US"/>
        </w:rPr>
        <w:t xml:space="preserve"> Japanese.</w:t>
        <w:tab/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am not</w:t>
      </w:r>
      <w:r>
        <w:rPr>
          <w:rFonts w:cs="Arial" w:ascii="Arial" w:hAnsi="Arial"/>
          <w:sz w:val="24"/>
          <w:szCs w:val="24"/>
          <w:lang w:val="en-US"/>
        </w:rPr>
        <w:t xml:space="preserve"> Japanese. 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Cats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timid.</w:t>
        <w:tab/>
        <w:tab/>
        <w:tab/>
        <w:t xml:space="preserve">Cats </w:t>
      </w:r>
      <w:r>
        <w:rPr>
          <w:rFonts w:cs="Arial" w:ascii="Arial" w:hAnsi="Arial"/>
          <w:b/>
          <w:sz w:val="24"/>
          <w:szCs w:val="24"/>
          <w:lang w:val="en-US"/>
        </w:rPr>
        <w:t>aren't</w:t>
      </w:r>
      <w:r>
        <w:rPr>
          <w:rFonts w:cs="Arial" w:ascii="Arial" w:hAnsi="Arial"/>
          <w:sz w:val="24"/>
          <w:szCs w:val="24"/>
          <w:lang w:val="en-US"/>
        </w:rPr>
        <w:t xml:space="preserve"> timid.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French.</w:t>
        <w:tab/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isn't</w:t>
      </w:r>
      <w:r>
        <w:rPr>
          <w:rFonts w:cs="Arial" w:ascii="Arial" w:hAnsi="Arial"/>
          <w:sz w:val="24"/>
          <w:szCs w:val="24"/>
          <w:lang w:val="en-US"/>
        </w:rPr>
        <w:t xml:space="preserve"> French.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the champions!</w:t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aren't</w:t>
      </w:r>
      <w:r>
        <w:rPr>
          <w:rFonts w:cs="Arial" w:ascii="Arial" w:hAnsi="Arial"/>
          <w:sz w:val="24"/>
          <w:szCs w:val="24"/>
          <w:lang w:val="en-US"/>
        </w:rPr>
        <w:t xml:space="preserve"> the champions!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sick yesterday.</w:t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wasn't</w:t>
      </w:r>
      <w:r>
        <w:rPr>
          <w:rFonts w:cs="Arial" w:ascii="Arial" w:hAnsi="Arial"/>
          <w:sz w:val="24"/>
          <w:szCs w:val="24"/>
          <w:lang w:val="en-US"/>
        </w:rPr>
        <w:t xml:space="preserve"> sick yesterday.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Saturday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here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Saturday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BodyText"/>
        <w:spacing w:before="0" w:after="0"/>
        <w:ind w:hanging="0" w:left="15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hanging="0" w:left="14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Negate auxiliary verbs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(add “n’t”)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will</w:t>
      </w:r>
      <w:r>
        <w:rPr>
          <w:rFonts w:cs="Arial" w:ascii="Arial" w:hAnsi="Arial"/>
          <w:sz w:val="24"/>
          <w:szCs w:val="24"/>
          <w:lang w:val="en-US"/>
        </w:rPr>
        <w:t xml:space="preserve"> come here tomorrow.</w:t>
        <w:tab/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won’t</w:t>
      </w:r>
      <w:r>
        <w:rPr>
          <w:rFonts w:cs="Arial" w:ascii="Arial" w:hAnsi="Arial"/>
          <w:sz w:val="24"/>
          <w:szCs w:val="24"/>
          <w:lang w:val="en-US"/>
        </w:rPr>
        <w:t xml:space="preserve"> come here tomorrow.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visited Paris.</w:t>
        <w:tab/>
        <w:tab/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haven’t</w:t>
      </w:r>
      <w:r>
        <w:rPr>
          <w:rFonts w:cs="Arial" w:ascii="Arial" w:hAnsi="Arial"/>
          <w:sz w:val="24"/>
          <w:szCs w:val="24"/>
          <w:lang w:val="en-US"/>
        </w:rPr>
        <w:t xml:space="preserve"> visited Paris.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seen a ghost.</w:t>
        <w:tab/>
        <w:tab/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hasn’t</w:t>
      </w:r>
      <w:r>
        <w:rPr>
          <w:rFonts w:cs="Arial" w:ascii="Arial" w:hAnsi="Arial"/>
          <w:sz w:val="24"/>
          <w:szCs w:val="24"/>
          <w:lang w:val="en-US"/>
        </w:rPr>
        <w:t xml:space="preserve"> seen a ghost.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  <w:tab/>
        <w:tab/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aren’t</w:t>
      </w:r>
      <w:r>
        <w:rPr>
          <w:rFonts w:cs="Arial" w:ascii="Arial" w:hAnsi="Arial"/>
          <w:sz w:val="24"/>
          <w:szCs w:val="24"/>
          <w:lang w:val="en-US"/>
        </w:rPr>
        <w:t xml:space="preserve"> watching TV.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seen that film before.</w:t>
        <w:tab/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hadn’t </w:t>
      </w:r>
      <w:r>
        <w:rPr>
          <w:rFonts w:cs="Arial" w:ascii="Arial" w:hAnsi="Arial"/>
          <w:sz w:val="24"/>
          <w:szCs w:val="24"/>
          <w:lang w:val="en-US"/>
        </w:rPr>
        <w:t>seen that film before.</w:t>
      </w:r>
    </w:p>
    <w:p>
      <w:pPr>
        <w:pStyle w:val="BodyText"/>
        <w:spacing w:lineRule="auto" w:line="36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ind w:hanging="0" w:left="14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Negate modal verbs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(add “n’t”)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can</w:t>
      </w:r>
      <w:r>
        <w:rPr>
          <w:rFonts w:cs="Arial" w:ascii="Arial" w:hAnsi="Arial"/>
          <w:sz w:val="24"/>
          <w:szCs w:val="24"/>
          <w:lang w:val="en-US"/>
        </w:rPr>
        <w:t xml:space="preserve"> swim well.</w:t>
        <w:tab/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can’t</w:t>
      </w:r>
      <w:r>
        <w:rPr>
          <w:rFonts w:cs="Arial" w:ascii="Arial" w:hAnsi="Arial"/>
          <w:sz w:val="24"/>
          <w:szCs w:val="24"/>
          <w:lang w:val="en-US"/>
        </w:rPr>
        <w:t xml:space="preserve"> swim well.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must</w:t>
      </w:r>
      <w:r>
        <w:rPr>
          <w:rFonts w:cs="Arial" w:ascii="Arial" w:hAnsi="Arial"/>
          <w:sz w:val="24"/>
          <w:szCs w:val="24"/>
          <w:lang w:val="en-US"/>
        </w:rPr>
        <w:t xml:space="preserve"> go now.</w:t>
        <w:tab/>
        <w:tab/>
        <w:tab/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mustn’t</w:t>
      </w:r>
      <w:r>
        <w:rPr>
          <w:rFonts w:cs="Arial" w:ascii="Arial" w:hAnsi="Arial"/>
          <w:sz w:val="24"/>
          <w:szCs w:val="24"/>
          <w:lang w:val="en-US"/>
        </w:rPr>
        <w:t xml:space="preserve"> go now.</w:t>
      </w:r>
    </w:p>
    <w:p>
      <w:pPr>
        <w:pStyle w:val="BodyText"/>
        <w:spacing w:lineRule="auto" w:line="360" w:before="0" w:after="0"/>
        <w:ind w:hanging="0" w:left="709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should</w:t>
      </w:r>
      <w:r>
        <w:rPr>
          <w:rFonts w:cs="Arial" w:ascii="Arial" w:hAnsi="Arial"/>
          <w:sz w:val="24"/>
          <w:szCs w:val="24"/>
          <w:lang w:val="en-US"/>
        </w:rPr>
        <w:t xml:space="preserve"> drink a lot.</w:t>
        <w:tab/>
        <w:tab/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shouldn’t</w:t>
      </w:r>
      <w:r>
        <w:rPr>
          <w:rFonts w:cs="Arial" w:ascii="Arial" w:hAnsi="Arial"/>
          <w:sz w:val="24"/>
          <w:szCs w:val="24"/>
          <w:lang w:val="en-US"/>
        </w:rPr>
        <w:t xml:space="preserve"> drink a lot</w:t>
      </w:r>
    </w:p>
    <w:p>
      <w:pPr>
        <w:pStyle w:val="BodyText"/>
        <w:spacing w:lineRule="auto" w:line="360" w:before="0" w:after="0"/>
        <w:ind w:hanging="0" w:left="709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276" w:before="0" w:after="0"/>
        <w:ind w:hanging="0" w:left="14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4) 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Negate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P</w:t>
      </w:r>
      <w:r>
        <w:rPr>
          <w:rFonts w:eastAsia="SimSun;宋体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resent Simple &amp; Past Simple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(add “</w:t>
      </w:r>
      <w:r>
        <w:rPr>
          <w:rFonts w:cs="Arial" w:ascii="Arial" w:hAnsi="Arial"/>
          <w:b/>
          <w:bCs/>
          <w:color w:val="C9211E"/>
          <w:sz w:val="24"/>
          <w:szCs w:val="24"/>
          <w:lang w:val="en-US"/>
        </w:rPr>
        <w:t>don't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color w:val="C9211E"/>
          <w:sz w:val="24"/>
          <w:szCs w:val="24"/>
          <w:lang w:val="en-US"/>
        </w:rPr>
        <w:t>doesn't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color w:val="C9211E"/>
          <w:sz w:val="24"/>
          <w:szCs w:val="24"/>
          <w:lang w:val="en-US"/>
        </w:rPr>
        <w:t>didn’t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”)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speak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Japanese.</w:t>
        <w:tab/>
        <w:tab/>
        <w:tab/>
        <w:tab/>
        <w:t xml:space="preserve">I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don't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speak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Japanese.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Cats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like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dogs.</w:t>
        <w:tab/>
        <w:tab/>
        <w:tab/>
        <w:tab/>
        <w:t xml:space="preserve">Cats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don't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like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dogs.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plays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 piano.</w:t>
        <w:tab/>
        <w:tab/>
        <w:tab/>
        <w:t xml:space="preserve">She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doesn’t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play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 piano.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does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his homework every day.</w:t>
        <w:tab/>
        <w:t xml:space="preserve">He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doesn’t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do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his homework every day.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6 dogs.</w:t>
        <w:tab/>
        <w:tab/>
        <w:tab/>
        <w:tab/>
        <w:t xml:space="preserve">They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6 dogs.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big car.</w:t>
        <w:tab/>
        <w:tab/>
        <w:tab/>
        <w:tab/>
        <w:t xml:space="preserve">She </w:t>
      </w:r>
      <w:r>
        <w:rPr>
          <w:rFonts w:cs="Arial" w:ascii="Arial" w:hAnsi="Arial"/>
          <w:b/>
          <w:bCs/>
          <w:color w:val="C9211E"/>
          <w:sz w:val="24"/>
          <w:szCs w:val="24"/>
          <w:lang w:val="en-US"/>
        </w:rPr>
        <w:t>doesn’t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big car.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got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up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at 8.00 today.</w:t>
        <w:tab/>
        <w:tab/>
        <w:tab/>
        <w:t xml:space="preserve">He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didn't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get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up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at 8.00 today.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went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 the park yesterday.</w:t>
        <w:tab/>
        <w:tab/>
        <w:t xml:space="preserve">He </w:t>
      </w:r>
      <w:r>
        <w:rPr>
          <w:rFonts w:cs="Arial" w:ascii="Arial" w:hAnsi="Arial"/>
          <w:b/>
          <w:bCs/>
          <w:color w:val="C9211E"/>
          <w:sz w:val="24"/>
          <w:szCs w:val="24"/>
          <w:lang w:val="en-US"/>
        </w:rPr>
        <w:t>didn’t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SimSun;宋体" w:cs="Arial" w:ascii="Arial" w:hAnsi="Arial"/>
          <w:b/>
          <w:bCs/>
          <w:color w:val="00A933"/>
          <w:kern w:val="2"/>
          <w:sz w:val="24"/>
          <w:szCs w:val="24"/>
          <w:lang w:val="en-US" w:eastAsia="zh-CN" w:bidi="hi-IN"/>
        </w:rPr>
        <w:t>go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 the park yesterday.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did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 housework yesterday.</w:t>
        <w:tab/>
        <w:t xml:space="preserve">They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didn’t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do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the housework yesterday.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headache yesterday.</w:t>
        <w:tab/>
        <w:tab/>
        <w:t xml:space="preserve">He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didn’t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headache yesterday.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It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nice house.</w:t>
        <w:tab/>
        <w:tab/>
        <w:tab/>
        <w:tab/>
        <w:t xml:space="preserve">It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doesn’t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have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nice house.</w:t>
      </w:r>
    </w:p>
    <w:p>
      <w:pPr>
        <w:pStyle w:val="BodyText"/>
        <w:spacing w:lineRule="auto" w:line="276" w:before="0" w:after="0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It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lacks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color.</w:t>
        <w:tab/>
        <w:tab/>
        <w:tab/>
        <w:tab/>
        <w:tab/>
        <w:t xml:space="preserve">It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doesn’t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lack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color.</w:t>
      </w:r>
    </w:p>
    <w:p>
      <w:pPr>
        <w:pStyle w:val="BodyText"/>
        <w:spacing w:lineRule="auto" w:line="276" w:before="0" w:after="0"/>
        <w:ind w:hanging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 xml:space="preserve">It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lacked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color.</w:t>
        <w:tab/>
        <w:tab/>
        <w:tab/>
        <w:tab/>
        <w:t xml:space="preserve">It </w:t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>didn’t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lack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color.</w:t>
      </w:r>
      <w:r>
        <w:br w:type="page"/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 </w:t>
      </w:r>
      <w:r>
        <w:rPr>
          <w:rFonts w:cs="Arial" w:ascii="Arial" w:hAnsi="Arial"/>
          <w:sz w:val="24"/>
          <w:szCs w:val="24"/>
          <w:lang w:val="en-US"/>
        </w:rPr>
        <w:t xml:space="preserve">Make negative statements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the verb 'to be':</w:t>
      </w:r>
    </w:p>
    <w:p>
      <w:pPr>
        <w:pStyle w:val="BodyText"/>
        <w:spacing w:before="0" w:after="0"/>
        <w:rPr>
          <w:rFonts w:ascii="Arial" w:hAnsi="Arial" w:cs="Arial"/>
          <w:b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: He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French --&gt;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isn’t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French.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You are an animal.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John is a girl.</w:t>
        <w:tab/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Michael and Emily are sick.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She is sixteen years old.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We are from Japan.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am happy today.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sz w:val="24"/>
          <w:szCs w:val="24"/>
          <w:lang w:val="en-US"/>
        </w:rPr>
        <w:t xml:space="preserve">Make negative statements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auxiliary verbs: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has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visited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Paris. --&gt; 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hasn't visited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Paris.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He has eaten lunch. 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We had seen your new car. 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He will call you tomorrow. 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He is doing his homework. </w:t>
        <w:tab/>
        <w:tab/>
        <w:t>________________________________________</w:t>
      </w:r>
    </w:p>
    <w:p>
      <w:pPr>
        <w:pStyle w:val="BodyText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sz w:val="24"/>
          <w:szCs w:val="24"/>
          <w:lang w:val="en-US"/>
        </w:rPr>
        <w:t xml:space="preserve">Make negative statements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modal verbs: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can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play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football very well --&gt; 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can't play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football very well.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She can sing like a professional.</w:t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must forget the report.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He should drive quickly.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We could see clearly.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</w:t>
      </w:r>
      <w:r>
        <w:rPr>
          <w:rFonts w:cs="Arial" w:ascii="Arial" w:hAnsi="Arial"/>
          <w:b w:val="false"/>
          <w:bCs w:val="false"/>
          <w:color w:val="C9211E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 would go </w:t>
      </w:r>
      <w:r>
        <w:rPr>
          <w:rFonts w:eastAsia="SimSun;宋体" w:cs="Arial" w:ascii="Arial" w:hAnsi="Arial"/>
          <w:b w:val="false"/>
          <w:bCs w:val="false"/>
          <w:color w:val="000000"/>
          <w:kern w:val="2"/>
          <w:sz w:val="24"/>
          <w:szCs w:val="24"/>
          <w:lang w:val="en-US" w:eastAsia="zh-CN" w:bidi="hi-IN"/>
        </w:rPr>
        <w:t>if I could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  <w:r>
        <w:rPr>
          <w:rFonts w:cs="Arial" w:ascii="Arial" w:hAnsi="Arial"/>
          <w:b w:val="false"/>
          <w:bCs w:val="false"/>
          <w:color w:val="C9211E"/>
          <w:sz w:val="24"/>
          <w:szCs w:val="24"/>
          <w:lang w:val="en-US"/>
        </w:rPr>
        <w:tab/>
      </w:r>
      <w:r>
        <w:rPr>
          <w:rFonts w:cs="Arial" w:ascii="Arial" w:hAnsi="Arial"/>
          <w:b/>
          <w:color w:val="C9211E"/>
          <w:sz w:val="24"/>
          <w:szCs w:val="24"/>
          <w:lang w:val="en-US"/>
        </w:rPr>
        <w:tab/>
      </w:r>
      <w:r>
        <w:rPr>
          <w:rFonts w:cs="Arial" w:ascii="Arial" w:hAnsi="Arial"/>
          <w:b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________________________even if I could. </w:t>
      </w:r>
    </w:p>
    <w:p>
      <w:pPr>
        <w:pStyle w:val="BodyText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4. </w:t>
      </w:r>
      <w:r>
        <w:rPr>
          <w:rFonts w:cs="Arial" w:ascii="Arial" w:hAnsi="Arial"/>
          <w:sz w:val="24"/>
          <w:szCs w:val="24"/>
          <w:lang w:val="en-US"/>
        </w:rPr>
        <w:t>Make negative statements with P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resent Simple and Past Simple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plays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football every day. --&gt; 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doesn't play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football every day.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We like spaghetti. 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He eats meat. </w:t>
        <w:tab/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It likes me.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Kate has a big house. 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They start work at 9.00. 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Jenny does her job very well.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They do favors for me.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We have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kids.</w:t>
        <w:tab/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He did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US" w:eastAsia="zh-CN" w:bidi="hi-IN"/>
        </w:rPr>
        <w:t>a test</w:t>
      </w:r>
      <w:r>
        <w:rPr>
          <w:rFonts w:cs="Arial" w:ascii="Arial" w:hAnsi="Arial"/>
          <w:sz w:val="24"/>
          <w:szCs w:val="24"/>
          <w:lang w:val="en-US"/>
        </w:rPr>
        <w:t xml:space="preserve"> last week.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had a haircut on Saturday.</w:t>
        <w:tab/>
        <w:tab/>
        <w:t>________________________________________</w:t>
      </w:r>
    </w:p>
    <w:p>
      <w:pPr>
        <w:pStyle w:val="BodyText"/>
        <w:spacing w:lineRule="auto" w:line="360" w:before="0" w:after="0"/>
        <w:ind w:hanging="0" w:left="15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607" w:right="607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LibreOffice/24.2.2.2$Linux_X86_64 LibreOffice_project/420$Build-2</Application>
  <AppVersion>15.0000</AppVersion>
  <Pages>2</Pages>
  <Words>572</Words>
  <Characters>3323</Characters>
  <CharactersWithSpaces>3923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2016-08-15T13:14:00Z</dcterms:created>
  <dc:creator>Michael Rose</dc:creator>
  <dc:description/>
  <dc:language>en-GB</dc:language>
  <cp:lastModifiedBy/>
  <cp:lastPrinted>1995-11-21T17:41:00Z</cp:lastPrinted>
  <dcterms:modified xsi:type="dcterms:W3CDTF">2024-05-25T13:38:52Z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