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 – Insurance</w:t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tbl>
      <w:tblPr>
        <w:tblW w:w="1020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64"/>
        <w:gridCol w:w="8241"/>
      </w:tblGrid>
      <w:tr>
        <w:trPr/>
        <w:tc>
          <w:tcPr>
            <w:tcW w:w="1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actuary</w:t>
            </w:r>
          </w:p>
        </w:tc>
        <w:tc>
          <w:tcPr>
            <w:tcW w:w="8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 person who calculates risks for insurance companies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Maggie loves maths so she's thinking of becoming an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actuary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assessor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 person who calculates the value of something (a building, a car, etc).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The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assessor</w:t>
            </w:r>
            <w:r>
              <w:rPr>
                <w:rFonts w:ascii="Arial" w:hAnsi="Arial"/>
                <w:sz w:val="24"/>
                <w:szCs w:val="24"/>
              </w:rPr>
              <w:t xml:space="preserve"> said our house is worth $200,000.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cancellation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the act of stopping or ceasing an insurance policy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It’s always good to check if the company offers an option for </w:t>
            </w:r>
            <w:r>
              <w:rPr>
                <w:rFonts w:ascii="Arial" w:hAnsi="Arial"/>
                <w:b/>
                <w:bCs/>
              </w:rPr>
              <w:t>cancellation</w:t>
            </w:r>
            <w:r>
              <w:rPr>
                <w:rFonts w:ascii="Arial" w:hAnsi="Arial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claim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an application for payment under an insurance policy (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to make a claim</w:t>
            </w: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I crashed my car yesterday, so I need to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make a </w:t>
            </w:r>
            <w:r>
              <w:rPr>
                <w:rStyle w:val="Strong"/>
                <w:rFonts w:ascii="Arial" w:hAnsi="Arial"/>
                <w:b/>
                <w:bCs/>
                <w:sz w:val="24"/>
                <w:szCs w:val="24"/>
              </w:rPr>
              <w:t>cl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aim</w:t>
            </w: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clause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a paragraph in an insurance policy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should read every </w:t>
            </w:r>
            <w:r>
              <w:rPr>
                <w:rFonts w:ascii="Arial" w:hAnsi="Arial"/>
                <w:b/>
                <w:bCs/>
              </w:rPr>
              <w:t>clause</w:t>
            </w:r>
            <w:r>
              <w:rPr>
                <w:rFonts w:ascii="Arial" w:hAnsi="Arial"/>
              </w:rPr>
              <w:t xml:space="preserve"> in the policy to understand what is covered.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commission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money earned each time you sell an insurance product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Every time they sell a policy, insurance brokers get paid a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commission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compensation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the value given to somebody who makes a claim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/>
                <w:bCs/>
              </w:rPr>
              <w:t>compensation</w:t>
            </w:r>
            <w:r>
              <w:rPr>
                <w:rFonts w:ascii="Arial" w:hAnsi="Arial"/>
              </w:rPr>
              <w:t xml:space="preserve"> she received was more than she was expecting.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comprehensive</w:t>
            </w:r>
          </w:p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(full coverage)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an all-inclusive insurance policy, providing complete protection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When you insure your car, you can choose a “third party” or “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comprehensive</w:t>
            </w:r>
            <w:r>
              <w:rPr>
                <w:rFonts w:ascii="Arial" w:hAnsi="Arial"/>
                <w:sz w:val="24"/>
                <w:szCs w:val="24"/>
              </w:rPr>
              <w:t>” policy.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consequential loss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 loss that happens as a consequence of another loss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Style w:val="Strong"/>
                <w:rFonts w:ascii="Arial" w:hAnsi="Arial"/>
                <w:sz w:val="24"/>
                <w:szCs w:val="24"/>
              </w:rPr>
              <w:t>Consequential losses</w:t>
            </w:r>
            <w:r>
              <w:rPr>
                <w:rFonts w:ascii="Arial" w:hAnsi="Arial"/>
                <w:sz w:val="24"/>
                <w:szCs w:val="24"/>
              </w:rPr>
              <w:t xml:space="preserve"> frequently occur after a fire.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cover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the protection provided by an insurance policy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If you're going to the USA, you'll need extra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cover</w:t>
            </w:r>
            <w:r>
              <w:rPr>
                <w:rFonts w:ascii="Arial" w:hAnsi="Arial"/>
                <w:sz w:val="24"/>
                <w:szCs w:val="24"/>
              </w:rPr>
              <w:t xml:space="preserve"> for hospital bills.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deductible</w:t>
            </w:r>
          </w:p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(excess)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the amount you must pay before your insurance coverage can be utilized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you pay higher premiums, you can reduce the </w:t>
            </w:r>
            <w:r>
              <w:rPr>
                <w:rFonts w:ascii="Arial" w:hAnsi="Arial"/>
                <w:b/>
                <w:bCs/>
              </w:rPr>
              <w:t>deductible</w:t>
            </w:r>
            <w:r>
              <w:rPr>
                <w:rFonts w:ascii="Arial" w:hAnsi="Arial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employer's liability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liability or responsibility of a firm for injury caused to an employee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When you accept a manual job, you should check that the company provide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employer's liability</w:t>
            </w:r>
            <w:r>
              <w:rPr>
                <w:rFonts w:ascii="Arial" w:hAnsi="Arial"/>
                <w:sz w:val="24"/>
                <w:szCs w:val="24"/>
              </w:rPr>
              <w:t xml:space="preserve"> insurance.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exemptions</w:t>
            </w:r>
          </w:p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(exclusions)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items or events for which an insurance company is not liable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Before signing an insurance policy you should always be aware of the </w:t>
            </w:r>
            <w:r>
              <w:rPr>
                <w:rFonts w:ascii="Arial" w:hAnsi="Arial"/>
                <w:b/>
                <w:bCs/>
              </w:rPr>
              <w:t>exemptions</w:t>
            </w:r>
            <w:r>
              <w:rPr>
                <w:rFonts w:ascii="Arial" w:hAnsi="Arial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expiration date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the date when the policy terminates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/>
                <w:bCs/>
              </w:rPr>
              <w:t xml:space="preserve">expiration date </w:t>
            </w:r>
            <w:r>
              <w:rPr>
                <w:rFonts w:ascii="Arial" w:hAnsi="Arial"/>
              </w:rPr>
              <w:t>of an insurance policy is normally after 12 months.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grace period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the time during which you are covered by the policy but haven’t paid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should pay the insurance premium before the end of the </w:t>
            </w:r>
            <w:r>
              <w:rPr>
                <w:rFonts w:ascii="Arial" w:hAnsi="Arial"/>
                <w:b/>
                <w:bCs/>
              </w:rPr>
              <w:t>grace period</w:t>
            </w:r>
            <w:r>
              <w:rPr>
                <w:rFonts w:ascii="Arial" w:hAnsi="Arial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broker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agent who arranges insurance; middleman between insurer and policyholder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Good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insurance brokers</w:t>
            </w:r>
            <w:r>
              <w:rPr>
                <w:rFonts w:ascii="Arial" w:hAnsi="Arial"/>
                <w:sz w:val="24"/>
                <w:szCs w:val="24"/>
              </w:rPr>
              <w:t xml:space="preserve"> find the best deals for their clients, and bad ones find the highest commissions.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liable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legally obliged to pay for damage or injury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Her surgeon was held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liable</w:t>
            </w:r>
            <w:r>
              <w:rPr>
                <w:rFonts w:ascii="Arial" w:hAnsi="Arial"/>
                <w:sz w:val="24"/>
                <w:szCs w:val="24"/>
              </w:rPr>
              <w:t>, so she claimed on his insurance.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liability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the state of being liable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The company tried everything to avoid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liability</w:t>
            </w:r>
            <w:r>
              <w:rPr>
                <w:rFonts w:ascii="Arial" w:hAnsi="Arial"/>
                <w:sz w:val="24"/>
                <w:szCs w:val="24"/>
              </w:rPr>
              <w:t xml:space="preserve"> for the damage.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death, injury or damage that is the basis for a claim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Does the policy cover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loss</w:t>
            </w:r>
            <w:r>
              <w:rPr>
                <w:rFonts w:ascii="Arial" w:hAnsi="Arial"/>
                <w:sz w:val="24"/>
                <w:szCs w:val="24"/>
              </w:rPr>
              <w:t xml:space="preserve"> of property due to natural disasters?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loss adjuster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 person who assesses the value of compensation when a claim is made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The insurer's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loss adjuster</w:t>
            </w:r>
            <w:r>
              <w:rPr>
                <w:rFonts w:ascii="Arial" w:hAnsi="Arial"/>
                <w:sz w:val="24"/>
                <w:szCs w:val="24"/>
              </w:rPr>
              <w:t xml:space="preserve"> tries to eliminate as much liability as possible.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policy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a contract of insurance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Read everything very carefully before you sign an insurance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policy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policyholder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the person who buys an insurance policy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To maximize their profits, insurers minimize the payments to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policyholders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premium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the payment(s), usually monthly or yearly, for an insurance policy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Insurance companies usually increase insurance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premiums</w:t>
            </w:r>
            <w:r>
              <w:rPr>
                <w:rFonts w:ascii="Arial" w:hAnsi="Arial"/>
                <w:sz w:val="24"/>
                <w:szCs w:val="24"/>
              </w:rPr>
              <w:t xml:space="preserve"> every year.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product liability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liability or responsibility of a firm for damage caused by one of its products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Some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product liability</w:t>
            </w:r>
            <w:r>
              <w:rPr>
                <w:rFonts w:ascii="Arial" w:hAnsi="Arial"/>
                <w:sz w:val="24"/>
                <w:szCs w:val="24"/>
              </w:rPr>
              <w:t xml:space="preserve"> rules protect gun makers more than consumers.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public liability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>responsibility of a company for injury caused to a member of the public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If a customer is injured in a shop,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public liability</w:t>
            </w:r>
            <w:r>
              <w:rPr>
                <w:rFonts w:ascii="Arial" w:hAnsi="Arial"/>
                <w:sz w:val="24"/>
                <w:szCs w:val="24"/>
              </w:rPr>
              <w:t xml:space="preserve"> insurance will cover him.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renewal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act of continuing a policy after it expires (verb: </w:t>
            </w:r>
            <w:r>
              <w:rPr>
                <w:rFonts w:ascii="Arial" w:hAnsi="Arial"/>
                <w:b/>
                <w:bCs/>
              </w:rPr>
              <w:t>to renew</w:t>
            </w:r>
            <w:r>
              <w:rPr>
                <w:rFonts w:ascii="Arial" w:hAnsi="Arial"/>
              </w:rPr>
              <w:t xml:space="preserve"> a policy)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Policy </w:t>
            </w:r>
            <w:r>
              <w:rPr>
                <w:rFonts w:ascii="Arial" w:hAnsi="Arial"/>
                <w:b/>
                <w:bCs/>
              </w:rPr>
              <w:t>renewal</w:t>
            </w:r>
            <w:r>
              <w:rPr>
                <w:rFonts w:ascii="Arial" w:hAnsi="Arial"/>
              </w:rPr>
              <w:t xml:space="preserve"> normally happens every 12 months.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reputable company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a company which is highly recommended and offers a quality service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should always buy a policy from 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reputable company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1.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the chance or possibility of injury, damage or loss</w:t>
            </w:r>
          </w:p>
          <w:p>
            <w:pPr>
              <w:pStyle w:val="TableContents"/>
              <w:spacing w:before="57" w:after="57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2.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the person or thing which causes a risk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1. If you build a house in a forest, the </w:t>
            </w:r>
            <w:r>
              <w:rPr>
                <w:rStyle w:val="Strong"/>
                <w:rFonts w:ascii="Arial" w:hAnsi="Arial"/>
                <w:sz w:val="24"/>
                <w:szCs w:val="24"/>
              </w:rPr>
              <w:t>risk</w:t>
            </w:r>
            <w:r>
              <w:rPr>
                <w:rFonts w:ascii="Arial" w:hAnsi="Arial"/>
                <w:sz w:val="24"/>
                <w:szCs w:val="24"/>
              </w:rPr>
              <w:t xml:space="preserve"> of fire is higher than normal.</w:t>
            </w:r>
          </w:p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2. Putting your teenage son on the policy will represent 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risk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terms and conditions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the details of a policy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should always read the </w:t>
            </w:r>
            <w:r>
              <w:rPr>
                <w:rFonts w:ascii="Arial" w:hAnsi="Arial"/>
                <w:b/>
                <w:bCs/>
              </w:rPr>
              <w:t>terms and conditions</w:t>
            </w:r>
            <w:r>
              <w:rPr>
                <w:rFonts w:ascii="Arial" w:hAnsi="Arial"/>
              </w:rPr>
              <w:t xml:space="preserve"> before singing a policy.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strike w:val="false"/>
                <w:dstrike w:val="false"/>
                <w:color w:val="000000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color w:val="000000"/>
                <w:sz w:val="24"/>
                <w:szCs w:val="24"/>
              </w:rPr>
              <w:t>tax deductible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strike w:val="false"/>
                <w:dstrike w:val="false"/>
                <w:color w:val="000000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</w:rPr>
              <w:t>something that reduces your income tax payments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color w:val="000000"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rFonts w:ascii="Arial" w:hAnsi="Arial"/>
                <w:strike w:val="false"/>
                <w:dstrike w:val="false"/>
                <w:color w:val="000000"/>
              </w:rPr>
              <w:t xml:space="preserve">Some types of insurance policies are </w:t>
            </w:r>
            <w:r>
              <w:rPr>
                <w:rStyle w:val="Strong"/>
                <w:rFonts w:ascii="Arial" w:hAnsi="Arial"/>
                <w:strike w:val="false"/>
                <w:dstrike w:val="false"/>
                <w:color w:val="000000"/>
              </w:rPr>
              <w:t>tax deductible</w:t>
            </w:r>
            <w:r>
              <w:rPr>
                <w:rStyle w:val="Strong"/>
                <w:rFonts w:ascii="Arial" w:hAnsi="Arial"/>
                <w:b w:val="false"/>
                <w:bCs w:val="false"/>
                <w:strike w:val="false"/>
                <w:dstrike w:val="false"/>
                <w:color w:val="000000"/>
              </w:rPr>
              <w:t>.</w:t>
            </w:r>
          </w:p>
        </w:tc>
      </w:tr>
      <w:tr>
        <w:trPr/>
        <w:tc>
          <w:tcPr>
            <w:tcW w:w="1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third party</w:t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another thing or person which is damaged or injured</w:t>
            </w:r>
          </w:p>
        </w:tc>
      </w:tr>
      <w:tr>
        <w:trPr/>
        <w:tc>
          <w:tcPr>
            <w:tcW w:w="19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you had the accident, were any </w:t>
            </w:r>
            <w:r>
              <w:rPr>
                <w:rFonts w:ascii="Arial" w:hAnsi="Arial"/>
                <w:b/>
                <w:bCs/>
              </w:rPr>
              <w:t>third parties</w:t>
            </w:r>
            <w:r>
              <w:rPr>
                <w:rFonts w:ascii="Arial" w:hAnsi="Arial"/>
              </w:rPr>
              <w:t xml:space="preserve"> involved?</w:t>
            </w:r>
          </w:p>
        </w:tc>
      </w:tr>
    </w:tbl>
    <w:p>
      <w:pPr>
        <w:pStyle w:val="BodyText"/>
        <w:rPr>
          <w:u w:val="none"/>
        </w:rPr>
      </w:pPr>
      <w:r>
        <w:rPr>
          <w:u w:val="none"/>
        </w:rPr>
      </w:r>
    </w:p>
    <w:p>
      <w:pPr>
        <w:pStyle w:val="BodyText"/>
        <w:rPr/>
      </w:pPr>
      <w:r>
        <w:rPr>
          <w:rFonts w:cs="Arial" w:ascii="Arial" w:hAnsi="Arial"/>
          <w:b/>
          <w:bCs/>
          <w:sz w:val="24"/>
          <w:szCs w:val="24"/>
          <w:u w:val="none"/>
        </w:rPr>
        <w:t>Exercise</w:t>
      </w:r>
      <w:r>
        <w:rPr>
          <w:rFonts w:cs="Arial" w:ascii="Arial" w:hAnsi="Arial"/>
          <w:sz w:val="24"/>
          <w:szCs w:val="24"/>
          <w:u w:val="none"/>
        </w:rPr>
        <w:t>:</w:t>
      </w:r>
      <w:r>
        <w:rPr>
          <w:rFonts w:cs="Arial" w:ascii="Arial" w:hAnsi="Arial"/>
          <w:sz w:val="20"/>
          <w:szCs w:val="20"/>
          <w:u w:val="none"/>
        </w:rPr>
        <w:tab/>
      </w:r>
      <w:hyperlink r:id="rId2">
        <w:r>
          <w:rPr>
            <w:rStyle w:val="Hyperlink"/>
            <w:rFonts w:cs="Arial" w:ascii="Arial" w:hAnsi="Arial"/>
            <w:sz w:val="20"/>
            <w:szCs w:val="20"/>
            <w:u w:val="single"/>
          </w:rPr>
          <w:t>https://www.blairenglish.com/exercises/financial_english/exercises/deciding_insurance_policy_to_choose/deciding_insurance_policy_to_choose.html</w:t>
        </w:r>
      </w:hyperlink>
    </w:p>
    <w:p>
      <w:pPr>
        <w:pStyle w:val="BodyText"/>
        <w:spacing w:before="0" w:after="140"/>
        <w:rPr>
          <w:u w:val="none"/>
        </w:rPr>
      </w:pPr>
      <w:r>
        <w:rPr>
          <w:u w:val="none"/>
        </w:rPr>
      </w:r>
    </w:p>
    <w:sectPr>
      <w:type w:val="nextPage"/>
      <w:pgSz w:w="11906" w:h="16838"/>
      <w:pgMar w:left="850" w:right="850" w:gutter="0" w:header="0" w:top="283" w:footer="0" w:bottom="2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lairenglish.com/exercises/financial_english/exercises/deciding_insurance_policy_to_choose/deciding_insurance_policy_to_choose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</TotalTime>
  <Application>LibreOffice/24.8.4.2$Linux_X86_64 LibreOffice_project/bb3cfa12c7b1bf994ecc5649a80400d06cd71002</Application>
  <AppVersion>15.0000</AppVersion>
  <Pages>2</Pages>
  <Words>721</Words>
  <Characters>3853</Characters>
  <CharactersWithSpaces>4475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2019-12-02T17:47:31Z</dcterms:created>
  <dc:creator/>
  <dc:description/>
  <dc:language>en-GB</dc:language>
  <cp:lastModifiedBy/>
  <cp:lastPrinted>2023-10-31T20:25:54Z</cp:lastPrinted>
  <dcterms:modified xsi:type="dcterms:W3CDTF">2025-01-22T07:10:53Z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