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lineRule="auto" w:line="276" w:before="0" w:after="0"/>
        <w:jc w:val="center"/>
        <w:rPr/>
      </w:pPr>
      <w:r>
        <w:rPr>
          <w:rFonts w:cs="Arial" w:ascii="Arial" w:hAnsi="Arial"/>
          <w:sz w:val="30"/>
          <w:szCs w:val="30"/>
          <w:lang w:val="en-GB"/>
        </w:rPr>
        <w:t>English Vocabulary: another / other(s) / the other(s)</w:t>
      </w:r>
    </w:p>
    <w:p>
      <w:pPr>
        <w:pStyle w:val="Normal"/>
        <w:spacing w:lineRule="auto" w:line="276"/>
        <w:jc w:val="both"/>
        <w:rPr>
          <w:rFonts w:ascii="Arial" w:hAnsi="Arial" w:cs="Arial"/>
          <w:iCs/>
          <w:color w:val="000000"/>
          <w:sz w:val="8"/>
          <w:szCs w:val="8"/>
          <w:lang w:val="en-GB"/>
        </w:rPr>
      </w:pPr>
      <w:r>
        <w:rPr>
          <w:rFonts w:cs="Arial" w:ascii="Arial" w:hAnsi="Arial"/>
          <w:iCs/>
          <w:color w:val="000000"/>
          <w:sz w:val="8"/>
          <w:szCs w:val="8"/>
          <w:lang w:val="en-GB"/>
        </w:rPr>
      </w:r>
    </w:p>
    <w:p>
      <w:pPr>
        <w:pStyle w:val="Normal"/>
        <w:spacing w:lineRule="auto" w:line="276"/>
        <w:jc w:val="both"/>
        <w:rPr>
          <w:b/>
          <w:bCs/>
          <w:sz w:val="28"/>
          <w:szCs w:val="28"/>
        </w:rPr>
      </w:pPr>
      <w:r>
        <w:rPr>
          <w:rFonts w:cs="Arial" w:ascii="Arial" w:hAnsi="Arial"/>
          <w:b/>
          <w:bCs/>
          <w:iCs/>
          <w:color w:val="000000"/>
          <w:sz w:val="28"/>
          <w:szCs w:val="28"/>
          <w:lang w:val="en-GB"/>
        </w:rPr>
        <w:t>1. another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>The word '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another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' is simply a contraction of “an other” (meaning “one other”) and is always </w:t>
      </w:r>
      <w:r>
        <w:rPr>
          <w:rFonts w:cs="Arial" w:ascii="Arial" w:hAnsi="Arial"/>
          <w:iCs/>
          <w:color w:val="000000"/>
          <w:sz w:val="24"/>
          <w:szCs w:val="24"/>
          <w:u w:val="single"/>
          <w:lang w:val="en-GB"/>
        </w:rPr>
        <w:t>singular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. It refers to a non-specific thing or person. A following noun is optional. Examples:</w:t>
      </w:r>
    </w:p>
    <w:p>
      <w:pPr>
        <w:pStyle w:val="Normal"/>
        <w:spacing w:lineRule="auto" w:line="276"/>
        <w:jc w:val="both"/>
        <w:rPr>
          <w:rFonts w:ascii="Arial" w:hAnsi="Arial" w:cs="Arial"/>
          <w:iCs/>
          <w:color w:val="000000"/>
          <w:sz w:val="8"/>
          <w:szCs w:val="8"/>
          <w:lang w:val="en-GB"/>
        </w:rPr>
      </w:pPr>
      <w:r>
        <w:rPr>
          <w:rFonts w:cs="Arial" w:ascii="Arial" w:hAnsi="Arial"/>
          <w:iCs/>
          <w:color w:val="000000"/>
          <w:sz w:val="8"/>
          <w:szCs w:val="8"/>
          <w:lang w:val="en-GB"/>
        </w:rPr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is one person in the back of the car, and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another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(person) in the front.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We had a class yesterday, let’s do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another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(class) tomorrow.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are two cars in the garage and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another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(car) outside.</w:t>
      </w:r>
    </w:p>
    <w:p>
      <w:pPr>
        <w:pStyle w:val="Normal"/>
        <w:spacing w:lineRule="auto" w:line="276"/>
        <w:jc w:val="both"/>
        <w:rPr>
          <w:rFonts w:ascii="Arial" w:hAnsi="Arial" w:cs="Arial"/>
          <w:iCs/>
          <w:color w:val="000000"/>
          <w:sz w:val="8"/>
          <w:szCs w:val="8"/>
          <w:lang w:val="en-GB"/>
        </w:rPr>
      </w:pPr>
      <w:r>
        <w:rPr>
          <w:rFonts w:cs="Arial" w:ascii="Arial" w:hAnsi="Arial"/>
          <w:iCs/>
          <w:color w:val="000000"/>
          <w:sz w:val="8"/>
          <w:szCs w:val="8"/>
          <w:lang w:val="en-GB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>The word ‘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one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’ can be used to avoid repetition.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is one person in the back of the car, and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another one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in the front.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We had a class yesterday, let’s do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another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one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tomorrow.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are two cars in the garage and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another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one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outside.</w:t>
      </w:r>
    </w:p>
    <w:p>
      <w:pPr>
        <w:pStyle w:val="Normal"/>
        <w:spacing w:lineRule="auto" w:line="276"/>
        <w:jc w:val="both"/>
        <w:rPr>
          <w:rFonts w:ascii="Arial" w:hAnsi="Arial" w:cs="Arial"/>
          <w:iCs/>
          <w:color w:val="000000"/>
          <w:sz w:val="8"/>
          <w:szCs w:val="8"/>
          <w:lang w:val="en-GB"/>
        </w:rPr>
      </w:pPr>
      <w:r>
        <w:rPr>
          <w:rFonts w:cs="Arial" w:ascii="Arial" w:hAnsi="Arial"/>
          <w:iCs/>
          <w:color w:val="000000"/>
          <w:sz w:val="8"/>
          <w:szCs w:val="8"/>
          <w:lang w:val="en-GB"/>
        </w:rPr>
      </w:r>
    </w:p>
    <w:p>
      <w:pPr>
        <w:pStyle w:val="Normal"/>
        <w:spacing w:lineRule="auto" w:line="276"/>
        <w:jc w:val="both"/>
        <w:rPr>
          <w:b/>
          <w:bCs/>
          <w:sz w:val="28"/>
          <w:szCs w:val="28"/>
        </w:rPr>
      </w:pPr>
      <w:r>
        <w:rPr>
          <w:rFonts w:cs="Arial" w:ascii="Arial" w:hAnsi="Arial"/>
          <w:b/>
          <w:bCs/>
          <w:iCs/>
          <w:color w:val="000000"/>
          <w:sz w:val="28"/>
          <w:szCs w:val="28"/>
          <w:lang w:val="en-GB"/>
        </w:rPr>
        <w:t>2. other(s)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>The word '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' refers to non-specific </w:t>
      </w:r>
      <w:r>
        <w:rPr>
          <w:rFonts w:cs="Arial" w:ascii="Arial" w:hAnsi="Arial"/>
          <w:iCs/>
          <w:color w:val="000000"/>
          <w:sz w:val="24"/>
          <w:szCs w:val="24"/>
          <w:u w:val="single"/>
          <w:lang w:val="en-GB"/>
        </w:rPr>
        <w:t>plural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things or people. Examples:</w:t>
      </w:r>
    </w:p>
    <w:p>
      <w:pPr>
        <w:pStyle w:val="Normal"/>
        <w:spacing w:lineRule="auto" w:line="276"/>
        <w:jc w:val="both"/>
        <w:rPr>
          <w:rFonts w:ascii="Arial" w:hAnsi="Arial" w:cs="Arial"/>
          <w:iCs/>
          <w:color w:val="000000"/>
          <w:sz w:val="8"/>
          <w:szCs w:val="8"/>
          <w:lang w:val="en-GB"/>
        </w:rPr>
      </w:pPr>
      <w:r>
        <w:rPr>
          <w:rFonts w:cs="Arial" w:ascii="Arial" w:hAnsi="Arial"/>
          <w:iCs/>
          <w:color w:val="000000"/>
          <w:sz w:val="8"/>
          <w:szCs w:val="8"/>
          <w:lang w:val="en-GB"/>
        </w:rPr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John is in the living room. There are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people there, too.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I love rock music, but I like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music genres, too.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I teach English and I sometimes teach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subjects such as maths.</w:t>
      </w:r>
    </w:p>
    <w:p>
      <w:pPr>
        <w:pStyle w:val="Normal"/>
        <w:spacing w:lineRule="auto" w:line="276"/>
        <w:jc w:val="both"/>
        <w:rPr>
          <w:rFonts w:ascii="Arial" w:hAnsi="Arial" w:cs="Arial"/>
          <w:iCs/>
          <w:color w:val="000000"/>
          <w:sz w:val="8"/>
          <w:szCs w:val="8"/>
          <w:lang w:val="en-GB"/>
        </w:rPr>
      </w:pPr>
      <w:r>
        <w:rPr>
          <w:rFonts w:cs="Arial" w:ascii="Arial" w:hAnsi="Arial"/>
          <w:iCs/>
          <w:color w:val="000000"/>
          <w:sz w:val="8"/>
          <w:szCs w:val="8"/>
          <w:lang w:val="en-GB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>The word ‘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ones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’ can be used to avoid repetition.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 book is on the table. There are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ones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there, too.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My favourite burger is Big Mac, but I like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ones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, too.</w:t>
      </w:r>
    </w:p>
    <w:p>
      <w:pPr>
        <w:pStyle w:val="Normal"/>
        <w:spacing w:lineRule="auto" w:line="276"/>
        <w:jc w:val="both"/>
        <w:rPr>
          <w:rFonts w:ascii="Arial" w:hAnsi="Arial" w:cs="Arial"/>
          <w:iCs/>
          <w:color w:val="000000"/>
          <w:sz w:val="8"/>
          <w:szCs w:val="8"/>
          <w:lang w:val="en-GB"/>
        </w:rPr>
      </w:pPr>
      <w:r>
        <w:rPr>
          <w:rFonts w:cs="Arial" w:ascii="Arial" w:hAnsi="Arial"/>
          <w:iCs/>
          <w:color w:val="000000"/>
          <w:sz w:val="8"/>
          <w:szCs w:val="8"/>
          <w:lang w:val="en-GB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>We can use the word ‘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’ if the context of the noun is implicit.  Examples: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John is in the living room. There are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there, too.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I love the singer Madonna, but I like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, too.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 main subject that I teach is English, but I teach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sometimes.</w:t>
      </w:r>
    </w:p>
    <w:p>
      <w:pPr>
        <w:pStyle w:val="Normal"/>
        <w:spacing w:lineRule="auto" w:line="276"/>
        <w:jc w:val="both"/>
        <w:rPr>
          <w:rFonts w:ascii="Arial" w:hAnsi="Arial" w:cs="Arial"/>
          <w:iCs/>
          <w:color w:val="000000"/>
          <w:sz w:val="8"/>
          <w:szCs w:val="8"/>
          <w:lang w:val="en-GB"/>
        </w:rPr>
      </w:pPr>
      <w:r>
        <w:rPr>
          <w:rFonts w:cs="Arial" w:ascii="Arial" w:hAnsi="Arial"/>
          <w:iCs/>
          <w:color w:val="000000"/>
          <w:sz w:val="8"/>
          <w:szCs w:val="8"/>
          <w:lang w:val="en-GB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>Mixed example: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is a car in the garage and there is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another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car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outside.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is a car in the garage and there is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another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one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outside.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is a car in the garage and there is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another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outside.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is a car in the garage and there are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cars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outside.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is a car in the garage and there are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ones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outside.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is a car in the garage and there are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outside.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is a car in the garage and there are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two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 cars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outside.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is a car in the garage and there are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two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 ones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outside.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There is a car in the garage and there are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two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outside.</w:t>
      </w:r>
    </w:p>
    <w:p>
      <w:pPr>
        <w:pStyle w:val="Normal"/>
        <w:spacing w:lineRule="auto" w:line="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b/>
          <w:bCs/>
          <w:sz w:val="28"/>
          <w:szCs w:val="28"/>
        </w:rPr>
      </w:pPr>
      <w:r>
        <w:rPr>
          <w:rFonts w:cs="Arial" w:ascii="Arial" w:hAnsi="Arial"/>
          <w:b/>
          <w:bCs/>
          <w:iCs/>
          <w:color w:val="000000"/>
          <w:sz w:val="28"/>
          <w:szCs w:val="28"/>
          <w:lang w:val="en-GB"/>
        </w:rPr>
        <w:t>3. the other(s)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>When we use the words “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” then we refer to </w:t>
      </w:r>
      <w:r>
        <w:rPr>
          <w:rFonts w:cs="Arial" w:ascii="Arial" w:hAnsi="Arial"/>
          <w:iCs/>
          <w:color w:val="000000"/>
          <w:sz w:val="24"/>
          <w:szCs w:val="24"/>
          <w:u w:val="single"/>
          <w:lang w:val="en-GB"/>
        </w:rPr>
        <w:t>specific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thing(s) or people. It can be used with </w:t>
      </w:r>
      <w:r>
        <w:rPr>
          <w:rFonts w:cs="Arial" w:ascii="Arial" w:hAnsi="Arial"/>
          <w:iCs/>
          <w:color w:val="000000"/>
          <w:sz w:val="24"/>
          <w:szCs w:val="24"/>
          <w:u w:val="single"/>
          <w:lang w:val="en-GB"/>
        </w:rPr>
        <w:t>singular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or </w:t>
      </w:r>
      <w:r>
        <w:rPr>
          <w:rFonts w:cs="Arial" w:ascii="Arial" w:hAnsi="Arial"/>
          <w:iCs/>
          <w:color w:val="000000"/>
          <w:sz w:val="24"/>
          <w:szCs w:val="24"/>
          <w:u w:val="single"/>
          <w:lang w:val="en-GB"/>
        </w:rPr>
        <w:t>plural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nouns. A following noun is optional. Examples:</w:t>
      </w:r>
    </w:p>
    <w:p>
      <w:pPr>
        <w:pStyle w:val="Normal"/>
        <w:spacing w:lineRule="auto" w:line="276"/>
        <w:jc w:val="both"/>
        <w:rPr>
          <w:rFonts w:ascii="Arial" w:hAnsi="Arial" w:cs="Arial"/>
          <w:iCs/>
          <w:color w:val="000000"/>
          <w:sz w:val="8"/>
          <w:szCs w:val="8"/>
          <w:lang w:val="en-GB"/>
        </w:rPr>
      </w:pPr>
      <w:r>
        <w:rPr>
          <w:rFonts w:cs="Arial" w:ascii="Arial" w:hAnsi="Arial"/>
          <w:iCs/>
          <w:color w:val="000000"/>
          <w:sz w:val="8"/>
          <w:szCs w:val="8"/>
          <w:lang w:val="en-GB"/>
        </w:rPr>
      </w:r>
    </w:p>
    <w:p>
      <w:pPr>
        <w:pStyle w:val="Normal"/>
        <w:spacing w:lineRule="auto" w:line="276"/>
        <w:jc w:val="both"/>
        <w:rPr>
          <w:sz w:val="24"/>
          <w:szCs w:val="24"/>
          <w:u w:val="single"/>
        </w:rPr>
      </w:pPr>
      <w:r>
        <w:rPr>
          <w:rFonts w:cs="Arial" w:ascii="Arial" w:hAnsi="Arial"/>
          <w:iCs/>
          <w:color w:val="000000"/>
          <w:sz w:val="24"/>
          <w:szCs w:val="24"/>
          <w:u w:val="single"/>
          <w:lang w:val="en-GB"/>
        </w:rPr>
        <w:t>Singular noun: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have two cars. One is here and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(car) is in the workshop.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He has two sons. One is at home and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(son) is at school.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    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The word ‘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one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’ can be used to avoid repetition.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have two cars. One is here and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one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is in the workshop.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He has two sons. One is at home and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one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is at school.</w:t>
      </w:r>
    </w:p>
    <w:p>
      <w:pPr>
        <w:pStyle w:val="Normal"/>
        <w:spacing w:lineRule="auto" w:line="276"/>
        <w:jc w:val="both"/>
        <w:rPr>
          <w:rFonts w:ascii="Arial" w:hAnsi="Arial" w:cs="Arial"/>
          <w:iCs/>
          <w:color w:val="000000"/>
          <w:sz w:val="8"/>
          <w:szCs w:val="8"/>
          <w:lang w:val="en-GB"/>
        </w:rPr>
      </w:pPr>
      <w:r>
        <w:rPr>
          <w:rFonts w:cs="Arial" w:ascii="Arial" w:hAnsi="Arial"/>
          <w:iCs/>
          <w:color w:val="000000"/>
          <w:sz w:val="8"/>
          <w:szCs w:val="8"/>
          <w:lang w:val="en-GB"/>
        </w:rPr>
      </w:r>
    </w:p>
    <w:p>
      <w:pPr>
        <w:pStyle w:val="Normal"/>
        <w:spacing w:lineRule="auto" w:line="276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br w:type="page"/>
      </w:r>
    </w:p>
    <w:p>
      <w:pPr>
        <w:pStyle w:val="Normal"/>
        <w:spacing w:lineRule="auto" w:line="276" w:before="0" w:after="0"/>
        <w:jc w:val="both"/>
        <w:rPr>
          <w:sz w:val="24"/>
          <w:szCs w:val="24"/>
          <w:u w:val="single"/>
        </w:rPr>
      </w:pPr>
      <w:r>
        <w:rPr>
          <w:rFonts w:cs="Arial" w:ascii="Arial" w:hAnsi="Arial"/>
          <w:iCs/>
          <w:color w:val="000000"/>
          <w:sz w:val="24"/>
          <w:szCs w:val="24"/>
          <w:u w:val="single"/>
          <w:lang w:val="en-GB"/>
        </w:rPr>
        <w:t>Plural noun: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recognize my car, but not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 cars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only have a hammer, so I need to buy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tools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    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The word ‘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ones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’ can be used to avoid repetition.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recognize my car, but not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 ones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only have one tool, so I need to buy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ones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    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We can use ‘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iCs/>
          <w:color w:val="000000"/>
          <w:sz w:val="24"/>
          <w:szCs w:val="24"/>
          <w:lang w:val="en-GB"/>
        </w:rPr>
        <w:t>others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’ without a plural noun if the context of the plural noun is implicit.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recognize my car, but not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others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only have one tool, so I need to buy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others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8"/>
          <w:szCs w:val="8"/>
          <w:u w:val="single"/>
          <w:lang w:val="en-GB"/>
        </w:rPr>
      </w:pPr>
      <w:r>
        <w:rPr>
          <w:rFonts w:cs="Arial" w:ascii="Arial" w:hAnsi="Arial"/>
          <w:b/>
          <w:bCs/>
          <w:color w:val="000000"/>
          <w:sz w:val="8"/>
          <w:szCs w:val="8"/>
          <w:u w:val="single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Note</w:t>
      </w:r>
      <w:r>
        <w:rPr>
          <w:rFonts w:cs="Arial" w:ascii="Arial" w:hAnsi="Arial"/>
          <w:color w:val="000000"/>
          <w:sz w:val="24"/>
          <w:szCs w:val="24"/>
          <w:lang w:val="en-GB"/>
        </w:rPr>
        <w:t>: A synonym of “the others” is “the rest”.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We can also use possessive adjectives for specific things, for example “my other ___” or “my other ____s” or “another ____ of mine”. Examples: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have two sons; one is upstairs and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my other son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is in the garden.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have three sons; one is upstairs and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my other sons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are in the garden.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have a son who lives in London, and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another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who lives in Paris.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Another son of mine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lives in Australia.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Expressions</w:t>
      </w:r>
    </w:p>
    <w:p>
      <w:pPr>
        <w:pStyle w:val="Normal"/>
        <w:numPr>
          <w:ilvl w:val="0"/>
          <w:numId w:val="2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each other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= </w:t>
      </w:r>
      <w:r>
        <w:rPr>
          <w:rFonts w:cs="Arial" w:ascii="Arial" w:hAnsi="Arial"/>
          <w:iCs/>
          <w:color w:val="000000"/>
          <w:sz w:val="24"/>
          <w:szCs w:val="24"/>
          <w:lang w:val="en-GB"/>
        </w:rPr>
        <w:t>mutual benefit or interaction</w:t>
      </w:r>
    </w:p>
    <w:p>
      <w:pPr>
        <w:pStyle w:val="Normal"/>
        <w:spacing w:lineRule="auto" w:line="276"/>
        <w:ind w:left="72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: They love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each other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  <w:t>(He loves her and she loves him.)</w:t>
      </w:r>
    </w:p>
    <w:p>
      <w:pPr>
        <w:pStyle w:val="Normal"/>
        <w:spacing w:lineRule="auto" w:line="276"/>
        <w:jc w:val="both"/>
        <w:rPr>
          <w:rFonts w:ascii="Arial" w:hAnsi="Arial" w:cs="Arial"/>
          <w:i/>
          <w:i/>
          <w:iCs/>
          <w:color w:val="000000"/>
          <w:sz w:val="24"/>
          <w:szCs w:val="24"/>
          <w:lang w:val="en-GB"/>
        </w:rPr>
      </w:pPr>
      <w:r>
        <w:rPr>
          <w:rFonts w:cs="Arial" w:ascii="Arial" w:hAnsi="Arial"/>
          <w:i/>
          <w:iCs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 other day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= recently</w:t>
      </w:r>
    </w:p>
    <w:p>
      <w:pPr>
        <w:pStyle w:val="Normal"/>
        <w:spacing w:lineRule="auto" w:line="276"/>
        <w:ind w:left="720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: I saw Mary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 other day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– she seemed very stressed.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other than </w:t>
      </w:r>
      <w:r>
        <w:rPr>
          <w:rFonts w:cs="Arial" w:ascii="Arial" w:hAnsi="Arial"/>
          <w:color w:val="000000"/>
          <w:sz w:val="24"/>
          <w:szCs w:val="24"/>
          <w:lang w:val="en-GB"/>
        </w:rPr>
        <w:t>= except</w:t>
      </w:r>
    </w:p>
    <w:p>
      <w:pPr>
        <w:pStyle w:val="Normal"/>
        <w:spacing w:lineRule="auto" w:line="276"/>
        <w:ind w:left="720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: Everybody,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 than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John, will go to the party.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none other than </w:t>
      </w:r>
      <w:r>
        <w:rPr>
          <w:rFonts w:cs="Arial" w:ascii="Arial" w:hAnsi="Arial"/>
          <w:color w:val="000000"/>
          <w:sz w:val="24"/>
          <w:szCs w:val="24"/>
          <w:lang w:val="en-GB"/>
        </w:rPr>
        <w:t>= a special person</w:t>
      </w:r>
    </w:p>
    <w:p>
      <w:pPr>
        <w:pStyle w:val="Normal"/>
        <w:spacing w:lineRule="auto" w:line="276"/>
        <w:ind w:left="720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: I served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none other than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president yesterday!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one after the other </w:t>
      </w:r>
      <w:r>
        <w:rPr>
          <w:rFonts w:cs="Arial" w:ascii="Arial" w:hAnsi="Arial"/>
          <w:color w:val="000000"/>
          <w:sz w:val="24"/>
          <w:szCs w:val="24"/>
          <w:lang w:val="en-GB"/>
        </w:rPr>
        <w:t>= sequentially</w:t>
      </w:r>
    </w:p>
    <w:p>
      <w:pPr>
        <w:pStyle w:val="Normal"/>
        <w:spacing w:lineRule="auto" w:line="276"/>
        <w:ind w:left="720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: The children entered the room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one after the other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otherwise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= an alternative result</w:t>
      </w:r>
    </w:p>
    <w:p>
      <w:pPr>
        <w:pStyle w:val="Normal"/>
        <w:spacing w:lineRule="auto" w:line="276"/>
        <w:ind w:left="720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: You must study every day,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otherwise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you won’t pass the test.</w:t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More examples of “each other”:</w:t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We have known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each other </w:t>
      </w:r>
      <w:r>
        <w:rPr>
          <w:rFonts w:cs="Arial" w:ascii="Arial" w:hAnsi="Arial"/>
          <w:sz w:val="24"/>
          <w:szCs w:val="24"/>
          <w:lang w:val="en-GB"/>
        </w:rPr>
        <w:t>since we were children.</w:t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Bob and Elizabeth fell in love with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each other </w:t>
      </w:r>
      <w:r>
        <w:rPr>
          <w:rFonts w:cs="Arial" w:ascii="Arial" w:hAnsi="Arial"/>
          <w:sz w:val="24"/>
          <w:szCs w:val="24"/>
          <w:lang w:val="en-GB"/>
        </w:rPr>
        <w:t>while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on vacation in Florida.</w:t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Peter and Jane are committed to </w:t>
      </w:r>
      <w:r>
        <w:rPr>
          <w:rFonts w:cs="Arial" w:ascii="Arial" w:hAnsi="Arial"/>
          <w:b/>
          <w:bCs/>
          <w:sz w:val="24"/>
          <w:szCs w:val="24"/>
          <w:lang w:val="en-GB"/>
        </w:rPr>
        <w:t>each other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John and Bob are busy, they are talking with </w:t>
      </w:r>
      <w:r>
        <w:rPr>
          <w:rFonts w:cs="Arial" w:ascii="Arial" w:hAnsi="Arial"/>
          <w:b/>
          <w:bCs/>
          <w:sz w:val="24"/>
          <w:szCs w:val="24"/>
          <w:lang w:val="en-GB"/>
        </w:rPr>
        <w:t>each other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The cats are fighting with </w:t>
      </w:r>
      <w:r>
        <w:rPr>
          <w:rFonts w:cs="Arial" w:ascii="Arial" w:hAnsi="Arial"/>
          <w:b/>
          <w:bCs/>
          <w:sz w:val="24"/>
          <w:szCs w:val="24"/>
          <w:lang w:val="en-GB"/>
        </w:rPr>
        <w:t>each other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They are a lovely couple, and they totally depend on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 each other.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lang w:val="en-GB"/>
        </w:rPr>
      </w:pPr>
      <w:r>
        <w:rPr>
          <w:rFonts w:cs="Arial" w:ascii="Arial" w:hAnsi="Arial"/>
          <w:b/>
          <w:bCs/>
          <w:color w:val="000000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Exercise 1. </w:t>
      </w:r>
      <w:r>
        <w:rPr>
          <w:rFonts w:cs="Arial" w:ascii="Arial" w:hAnsi="Arial"/>
          <w:color w:val="000000"/>
          <w:sz w:val="24"/>
          <w:szCs w:val="24"/>
          <w:lang w:val="en-GB"/>
        </w:rPr>
        <w:t>Use the following to complete the sentences: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another</w:t>
        <w:tab/>
        <w:tab/>
        <w:t>another one</w:t>
        <w:tab/>
        <w:tab/>
        <w:tab/>
        <w:t>other</w:t>
      </w:r>
    </w:p>
    <w:p>
      <w:pPr>
        <w:pStyle w:val="Normal"/>
        <w:spacing w:lineRule="auto" w:line="276"/>
        <w:jc w:val="center"/>
        <w:rPr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the other</w:t>
        <w:tab/>
        <w:tab/>
        <w:t>the others</w:t>
        <w:tab/>
        <w:tab/>
        <w:tab/>
        <w:t>the other one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1) The teacher asked Joseph "Where are ___________________ children?"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2) Johnny asked his teacher "Can I have ___________________ banana please?"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3) You carry the heavy cases and I’ll carry ___________________! Ha, ha, ha!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4) Don't use your left hand to hold your knife, use ___________________.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5) My pen is empty. Can I have _____________________ please?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6) Don't cry. There are many _______________________ fish in the sea!</w:t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Exercise 2. </w:t>
      </w:r>
      <w:r>
        <w:rPr>
          <w:rFonts w:cs="Arial" w:ascii="Arial" w:hAnsi="Arial"/>
          <w:color w:val="000000"/>
          <w:sz w:val="24"/>
          <w:szCs w:val="24"/>
          <w:lang w:val="en-GB"/>
        </w:rPr>
        <w:t>Use an expression to complete the following:</w:t>
      </w:r>
    </w:p>
    <w:p>
      <w:pPr>
        <w:pStyle w:val="Normal"/>
        <w:spacing w:lineRule="auto" w:line="276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1) The professor suggested that the students work in pairs. That way, they can work with ___________________ to achieve the best results.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2) The ants made a long line across the kitchen floor, walking _________________________.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3) Put some sunscreen on your face, __________________ you will get burnt.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4) I went to the park _________________________ and I saw Robert and Samantha.</w:t>
      </w:r>
    </w:p>
    <w:p>
      <w:pPr>
        <w:pStyle w:val="Normal"/>
        <w:spacing w:lineRule="auto" w:line="360"/>
        <w:rPr>
          <w:rFonts w:cs="Arial"/>
          <w:lang w:val="en-GB"/>
        </w:rPr>
      </w:pPr>
      <w:r>
        <w:rPr>
          <w:rFonts w:cs="Arial"/>
          <w:lang w:val="en-GB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Exercise 3. </w:t>
      </w:r>
      <w:r>
        <w:rPr>
          <w:rFonts w:cs="Arial" w:ascii="Arial" w:hAnsi="Arial"/>
          <w:color w:val="000000"/>
          <w:sz w:val="24"/>
          <w:szCs w:val="24"/>
          <w:lang w:val="en-GB"/>
        </w:rPr>
        <w:t>Translate the following sentences to English, using the phrase ‘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each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other</w:t>
      </w:r>
      <w:r>
        <w:rPr>
          <w:rFonts w:cs="Arial" w:ascii="Arial" w:hAnsi="Arial"/>
          <w:color w:val="000000"/>
          <w:sz w:val="24"/>
          <w:szCs w:val="24"/>
          <w:lang w:val="en-GB"/>
        </w:rPr>
        <w:t>’:</w:t>
      </w:r>
    </w:p>
    <w:p>
      <w:pPr>
        <w:pStyle w:val="Normal"/>
        <w:spacing w:lineRule="auto" w:line="276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1) Nossos dois gatos sempre dormem um com o outro.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2) É importante apoiar um ao outro no casamento.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3) Greg e Mary não se conhecem.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4) Meus filhos não se dão bem.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36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Online exercises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spacing w:lineRule="auto" w:line="360"/>
        <w:rPr>
          <w:rFonts w:cs="Arial"/>
          <w:lang w:val="en-GB"/>
        </w:rPr>
      </w:pP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https://test-english.com/grammar-points/b1/another-other-others-the-other-the-others/</w:t>
        </w:r>
      </w:hyperlink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Courier New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0"/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4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4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  <w:color w:val="000000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2"/>
        <w:color w:val="000000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2"/>
        <w:color w:val="000000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2"/>
      <w:sz w:val="20"/>
      <w:szCs w:val="20"/>
      <w:lang w:val="pt-BR" w:bidi="ar-SA" w:eastAsia="zh-CN"/>
    </w:rPr>
  </w:style>
  <w:style w:type="paragraph" w:styleId="Heading2">
    <w:name w:val="heading 2"/>
    <w:basedOn w:val="Normal"/>
    <w:next w:val="BodyText"/>
    <w:uiPriority w:val="9"/>
    <w:unhideWhenUsed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1" w:customStyle="1">
    <w:name w:val="WW8Num1z1"/>
    <w:qFormat/>
    <w:rPr>
      <w:rFonts w:ascii="Courier New" w:hAnsi="Courier New" w:cs="Courier New"/>
      <w:sz w:val="20"/>
    </w:rPr>
  </w:style>
  <w:style w:type="character" w:styleId="WW8Num2z0" w:customStyle="1">
    <w:name w:val="WW8Num2z0"/>
    <w:qFormat/>
    <w:rPr>
      <w:rFonts w:ascii="Symbol" w:hAnsi="Symbol" w:cs="Symbol"/>
      <w:color w:val="000000"/>
      <w:sz w:val="20"/>
      <w:szCs w:val="24"/>
      <w:lang w:val="en-US"/>
    </w:rPr>
  </w:style>
  <w:style w:type="character" w:styleId="WW8Num2z1" w:customStyle="1">
    <w:name w:val="WW8Num2z1"/>
    <w:qFormat/>
    <w:rPr>
      <w:rFonts w:ascii="OpenSymbol;Arial Unicode MS" w:hAnsi="OpenSymbol;Arial Unicode MS" w:cs="Courier New"/>
      <w:sz w:val="20"/>
    </w:rPr>
  </w:style>
  <w:style w:type="character" w:styleId="WW8Num3z0" w:customStyle="1">
    <w:name w:val="WW8Num3z0"/>
    <w:qFormat/>
    <w:rPr>
      <w:rFonts w:ascii="Symbol" w:hAnsi="Symbol" w:cs="Symbol"/>
      <w:color w:val="000000"/>
      <w:sz w:val="20"/>
      <w:szCs w:val="22"/>
      <w:lang w:val="en-GB"/>
    </w:rPr>
  </w:style>
  <w:style w:type="character" w:styleId="WW8Num3z1" w:customStyle="1">
    <w:name w:val="WW8Num3z1"/>
    <w:qFormat/>
    <w:rPr>
      <w:rFonts w:ascii="OpenSymbol;Arial Unicode MS" w:hAnsi="OpenSymbol;Arial Unicode MS" w:cs="Courier New"/>
      <w:sz w:val="20"/>
    </w:rPr>
  </w:style>
  <w:style w:type="character" w:styleId="WW8Num1z0" w:customStyle="1">
    <w:name w:val="WW8Num1z0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" w:customStyle="1">
    <w:name w:val="Fonte parág. padrão"/>
    <w:qFormat/>
    <w:rPr/>
  </w:style>
  <w:style w:type="character" w:styleId="Fontepargpadro2" w:customStyle="1">
    <w:name w:val="Fonte parág. padrão2"/>
    <w:qFormat/>
    <w:rPr/>
  </w:style>
  <w:style w:type="character" w:styleId="Absatz-Standardschriftart" w:customStyle="1">
    <w:name w:val="Absatz-Standardschriftart"/>
    <w:qFormat/>
    <w:rPr/>
  </w:style>
  <w:style w:type="character" w:styleId="WW8Num2z2" w:customStyle="1">
    <w:name w:val="WW8Num2z2"/>
    <w:qFormat/>
    <w:rPr>
      <w:rFonts w:ascii="Wingdings" w:hAnsi="Wingdings" w:cs="Wingdings"/>
      <w:sz w:val="20"/>
    </w:rPr>
  </w:style>
  <w:style w:type="character" w:styleId="WW8Num3z2" w:customStyle="1">
    <w:name w:val="WW8Num3z2"/>
    <w:qFormat/>
    <w:rPr>
      <w:rFonts w:ascii="Wingdings" w:hAnsi="Wingdings" w:cs="Wingdings"/>
      <w:sz w:val="20"/>
    </w:rPr>
  </w:style>
  <w:style w:type="character" w:styleId="WW-Absatz-Standardschriftart" w:customStyle="1">
    <w:name w:val="WW-Absatz-Standardschriftart"/>
    <w:qFormat/>
    <w:rPr/>
  </w:style>
  <w:style w:type="character" w:styleId="Fontepargpadro1" w:customStyle="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Marcadores" w:customStyle="1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 w:customStyle="1">
    <w:name w:val="Numbering Symbols"/>
    <w:qFormat/>
    <w:rPr/>
  </w:style>
  <w:style w:type="character" w:styleId="Bulletsuser" w:customStyle="1">
    <w:name w:val="Bullets (user)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st-english.com/grammar-points/b1/another-other-others-the-other-the-others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Application>LibreOffice/25.2.4.3$Linux_X86_64 LibreOffice_project/33e196637044ead23f5c3226cde09b47731f7e27</Application>
  <AppVersion>15.0000</AppVersion>
  <Pages>3</Pages>
  <Words>1075</Words>
  <Characters>4921</Characters>
  <CharactersWithSpaces>5872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2009-10-13T20:09:00Z</dcterms:created>
  <dc:creator>user</dc:creator>
  <dc:description/>
  <dc:language>en-GB</dc:language>
  <cp:lastModifiedBy/>
  <dcterms:modified xsi:type="dcterms:W3CDTF">2025-07-04T12:03:10Z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